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D6" w:rsidRDefault="006279D6">
      <w:pPr>
        <w:pStyle w:val="ConsPlusTitlePage"/>
      </w:pPr>
      <w:r>
        <w:t xml:space="preserve">Документ предоставлен </w:t>
      </w:r>
      <w:hyperlink r:id="rId4" w:history="1">
        <w:r>
          <w:rPr>
            <w:color w:val="0000FF"/>
          </w:rPr>
          <w:t>КонсультантПлюс</w:t>
        </w:r>
      </w:hyperlink>
      <w:r>
        <w:br/>
      </w:r>
    </w:p>
    <w:p w:rsidR="006279D6" w:rsidRDefault="006279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6279D6">
        <w:tc>
          <w:tcPr>
            <w:tcW w:w="5102" w:type="dxa"/>
            <w:tcBorders>
              <w:top w:val="nil"/>
              <w:left w:val="nil"/>
              <w:bottom w:val="nil"/>
              <w:right w:val="nil"/>
            </w:tcBorders>
          </w:tcPr>
          <w:p w:rsidR="006279D6" w:rsidRDefault="006279D6">
            <w:pPr>
              <w:pStyle w:val="ConsPlusNormal"/>
            </w:pPr>
            <w:r>
              <w:t>7 мая 2013 года</w:t>
            </w:r>
          </w:p>
        </w:tc>
        <w:tc>
          <w:tcPr>
            <w:tcW w:w="5102" w:type="dxa"/>
            <w:tcBorders>
              <w:top w:val="nil"/>
              <w:left w:val="nil"/>
              <w:bottom w:val="nil"/>
              <w:right w:val="nil"/>
            </w:tcBorders>
          </w:tcPr>
          <w:p w:rsidR="006279D6" w:rsidRDefault="006279D6">
            <w:pPr>
              <w:pStyle w:val="ConsPlusNormal"/>
              <w:jc w:val="right"/>
            </w:pPr>
            <w:r>
              <w:t>N 78-ФЗ</w:t>
            </w:r>
          </w:p>
        </w:tc>
      </w:tr>
    </w:tbl>
    <w:p w:rsidR="006279D6" w:rsidRDefault="006279D6">
      <w:pPr>
        <w:pStyle w:val="ConsPlusNormal"/>
        <w:pBdr>
          <w:top w:val="single" w:sz="6" w:space="0" w:color="auto"/>
        </w:pBdr>
        <w:spacing w:before="100" w:after="100"/>
        <w:jc w:val="both"/>
        <w:rPr>
          <w:sz w:val="2"/>
          <w:szCs w:val="2"/>
        </w:rPr>
      </w:pPr>
    </w:p>
    <w:p w:rsidR="006279D6" w:rsidRDefault="006279D6">
      <w:pPr>
        <w:pStyle w:val="ConsPlusNormal"/>
        <w:jc w:val="center"/>
      </w:pPr>
    </w:p>
    <w:p w:rsidR="006279D6" w:rsidRDefault="006279D6">
      <w:pPr>
        <w:pStyle w:val="ConsPlusTitle"/>
        <w:jc w:val="center"/>
      </w:pPr>
      <w:r>
        <w:t>РОССИЙСКАЯ ФЕДЕРАЦИЯ</w:t>
      </w:r>
    </w:p>
    <w:p w:rsidR="006279D6" w:rsidRDefault="006279D6">
      <w:pPr>
        <w:pStyle w:val="ConsPlusTitle"/>
        <w:jc w:val="center"/>
      </w:pPr>
    </w:p>
    <w:p w:rsidR="006279D6" w:rsidRDefault="006279D6">
      <w:pPr>
        <w:pStyle w:val="ConsPlusTitle"/>
        <w:jc w:val="center"/>
      </w:pPr>
      <w:r>
        <w:t>ФЕДЕРАЛЬНЫЙ ЗАКОН</w:t>
      </w:r>
    </w:p>
    <w:p w:rsidR="006279D6" w:rsidRDefault="006279D6">
      <w:pPr>
        <w:pStyle w:val="ConsPlusTitle"/>
        <w:jc w:val="center"/>
      </w:pPr>
    </w:p>
    <w:p w:rsidR="006279D6" w:rsidRDefault="006279D6">
      <w:pPr>
        <w:pStyle w:val="ConsPlusTitle"/>
        <w:jc w:val="center"/>
      </w:pPr>
      <w:r>
        <w:t>ОБ УПОЛНОМОЧЕННЫХ</w:t>
      </w:r>
    </w:p>
    <w:p w:rsidR="006279D6" w:rsidRDefault="006279D6">
      <w:pPr>
        <w:pStyle w:val="ConsPlusTitle"/>
        <w:jc w:val="center"/>
      </w:pPr>
      <w:r>
        <w:t>ПО ЗАЩИТЕ ПРАВ ПРЕДПРИНИМАТЕЛЕЙ В РОССИЙСКОЙ ФЕДЕРАЦИИ</w:t>
      </w:r>
    </w:p>
    <w:p w:rsidR="006279D6" w:rsidRDefault="006279D6">
      <w:pPr>
        <w:pStyle w:val="ConsPlusNormal"/>
        <w:ind w:firstLine="540"/>
        <w:jc w:val="both"/>
      </w:pPr>
    </w:p>
    <w:p w:rsidR="006279D6" w:rsidRDefault="006279D6">
      <w:pPr>
        <w:pStyle w:val="ConsPlusNormal"/>
        <w:jc w:val="right"/>
      </w:pPr>
      <w:r>
        <w:t>Принят</w:t>
      </w:r>
    </w:p>
    <w:p w:rsidR="006279D6" w:rsidRDefault="006279D6">
      <w:pPr>
        <w:pStyle w:val="ConsPlusNormal"/>
        <w:jc w:val="right"/>
      </w:pPr>
      <w:r>
        <w:t>Государственной Думой</w:t>
      </w:r>
    </w:p>
    <w:p w:rsidR="006279D6" w:rsidRDefault="006279D6">
      <w:pPr>
        <w:pStyle w:val="ConsPlusNormal"/>
        <w:jc w:val="right"/>
      </w:pPr>
      <w:r>
        <w:t>26 апреля 2013 года</w:t>
      </w:r>
    </w:p>
    <w:p w:rsidR="006279D6" w:rsidRDefault="006279D6">
      <w:pPr>
        <w:pStyle w:val="ConsPlusNormal"/>
        <w:jc w:val="right"/>
      </w:pPr>
    </w:p>
    <w:p w:rsidR="006279D6" w:rsidRDefault="006279D6">
      <w:pPr>
        <w:pStyle w:val="ConsPlusNormal"/>
        <w:jc w:val="right"/>
      </w:pPr>
      <w:r>
        <w:t>Одобрен</w:t>
      </w:r>
    </w:p>
    <w:p w:rsidR="006279D6" w:rsidRDefault="006279D6">
      <w:pPr>
        <w:pStyle w:val="ConsPlusNormal"/>
        <w:jc w:val="right"/>
      </w:pPr>
      <w:r>
        <w:t>Советом Федерации</w:t>
      </w:r>
    </w:p>
    <w:p w:rsidR="006279D6" w:rsidRDefault="006279D6">
      <w:pPr>
        <w:pStyle w:val="ConsPlusNormal"/>
        <w:jc w:val="right"/>
      </w:pPr>
      <w:r>
        <w:t>27 апреля 2013 года</w:t>
      </w:r>
    </w:p>
    <w:p w:rsidR="006279D6" w:rsidRDefault="006279D6">
      <w:pPr>
        <w:pStyle w:val="ConsPlusNormal"/>
        <w:jc w:val="center"/>
      </w:pPr>
      <w:r>
        <w:t>Список изменяющих документов</w:t>
      </w:r>
    </w:p>
    <w:p w:rsidR="006279D6" w:rsidRDefault="006279D6">
      <w:pPr>
        <w:pStyle w:val="ConsPlusNormal"/>
        <w:jc w:val="center"/>
      </w:pPr>
      <w:r>
        <w:t>(</w:t>
      </w:r>
      <w:proofErr w:type="gramStart"/>
      <w:r>
        <w:t>в</w:t>
      </w:r>
      <w:proofErr w:type="gramEnd"/>
      <w:r>
        <w:t xml:space="preserve"> ред. Федеральных законов от 02.11.2013 </w:t>
      </w:r>
      <w:hyperlink r:id="rId5" w:history="1">
        <w:r>
          <w:rPr>
            <w:color w:val="0000FF"/>
          </w:rPr>
          <w:t>N 294-ФЗ</w:t>
        </w:r>
      </w:hyperlink>
      <w:r>
        <w:t>,</w:t>
      </w:r>
    </w:p>
    <w:p w:rsidR="006279D6" w:rsidRDefault="006279D6">
      <w:pPr>
        <w:pStyle w:val="ConsPlusNormal"/>
        <w:jc w:val="center"/>
      </w:pPr>
      <w:proofErr w:type="gramStart"/>
      <w:r>
        <w:t>от</w:t>
      </w:r>
      <w:proofErr w:type="gramEnd"/>
      <w:r>
        <w:t xml:space="preserve"> 28.11.2015 </w:t>
      </w:r>
      <w:hyperlink r:id="rId6" w:history="1">
        <w:r>
          <w:rPr>
            <w:color w:val="0000FF"/>
          </w:rPr>
          <w:t>N 352-ФЗ</w:t>
        </w:r>
      </w:hyperlink>
      <w:r>
        <w:t>)</w:t>
      </w:r>
    </w:p>
    <w:p w:rsidR="006279D6" w:rsidRDefault="006279D6">
      <w:pPr>
        <w:pStyle w:val="ConsPlusNormal"/>
        <w:ind w:firstLine="540"/>
        <w:jc w:val="both"/>
      </w:pPr>
    </w:p>
    <w:p w:rsidR="006279D6" w:rsidRDefault="006279D6">
      <w:pPr>
        <w:pStyle w:val="ConsPlusNormal"/>
        <w:ind w:firstLine="540"/>
        <w:jc w:val="both"/>
      </w:pPr>
      <w:r>
        <w:t>Статья 1</w:t>
      </w:r>
    </w:p>
    <w:p w:rsidR="006279D6" w:rsidRDefault="006279D6">
      <w:pPr>
        <w:pStyle w:val="ConsPlusNormal"/>
        <w:ind w:firstLine="540"/>
        <w:jc w:val="both"/>
      </w:pPr>
    </w:p>
    <w:p w:rsidR="006279D6" w:rsidRDefault="006279D6">
      <w:pPr>
        <w:pStyle w:val="ConsPlusNormal"/>
        <w:ind w:firstLine="540"/>
        <w:jc w:val="both"/>
      </w:pPr>
      <w: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279D6" w:rsidRDefault="006279D6">
      <w:pPr>
        <w:pStyle w:val="ConsPlusNormal"/>
        <w:pBdr>
          <w:top w:val="single" w:sz="6" w:space="0" w:color="auto"/>
        </w:pBdr>
        <w:spacing w:before="100" w:after="100"/>
        <w:jc w:val="both"/>
        <w:rPr>
          <w:sz w:val="2"/>
          <w:szCs w:val="2"/>
        </w:rPr>
      </w:pPr>
    </w:p>
    <w:p w:rsidR="006279D6" w:rsidRDefault="006279D6">
      <w:pPr>
        <w:pStyle w:val="ConsPlusNormal"/>
        <w:ind w:firstLine="540"/>
        <w:jc w:val="both"/>
      </w:pPr>
      <w:r>
        <w:t>КонсультантПлюс: примечание.</w:t>
      </w:r>
    </w:p>
    <w:p w:rsidR="006279D6" w:rsidRDefault="006279D6">
      <w:pPr>
        <w:pStyle w:val="ConsPlusNormal"/>
        <w:ind w:firstLine="540"/>
        <w:jc w:val="both"/>
      </w:pPr>
      <w:r>
        <w:t>Часть 2 статьи 1 данного документа вступает в силу с 1 января 2015 года (</w:t>
      </w:r>
      <w:hyperlink w:anchor="P141" w:history="1">
        <w:r>
          <w:rPr>
            <w:color w:val="0000FF"/>
          </w:rPr>
          <w:t>часть 2</w:t>
        </w:r>
      </w:hyperlink>
      <w:r>
        <w:t xml:space="preserve"> статьи 11 данного документа).</w:t>
      </w:r>
    </w:p>
    <w:p w:rsidR="006279D6" w:rsidRDefault="006279D6">
      <w:pPr>
        <w:pStyle w:val="ConsPlusNormal"/>
        <w:pBdr>
          <w:top w:val="single" w:sz="6" w:space="0" w:color="auto"/>
        </w:pBdr>
        <w:spacing w:before="100" w:after="100"/>
        <w:jc w:val="both"/>
        <w:rPr>
          <w:sz w:val="2"/>
          <w:szCs w:val="2"/>
        </w:rPr>
      </w:pPr>
    </w:p>
    <w:p w:rsidR="006279D6" w:rsidRDefault="006279D6">
      <w:pPr>
        <w:pStyle w:val="ConsPlusNormal"/>
        <w:ind w:firstLine="540"/>
        <w:jc w:val="both"/>
      </w:pPr>
      <w:bookmarkStart w:id="0" w:name="P29"/>
      <w:bookmarkEnd w:id="0"/>
      <w:r>
        <w:t>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6279D6" w:rsidRDefault="006279D6">
      <w:pPr>
        <w:pStyle w:val="ConsPlusNormal"/>
        <w:ind w:firstLine="540"/>
        <w:jc w:val="both"/>
      </w:pPr>
      <w: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6279D6" w:rsidRDefault="006279D6">
      <w:pPr>
        <w:pStyle w:val="ConsPlusNormal"/>
        <w:ind w:firstLine="540"/>
        <w:jc w:val="both"/>
      </w:pPr>
      <w:r>
        <w:t>4. Уполномоченным назначается лицо, являющееся гражданином Российской Федерации, не моложе тридцати лет, имеющее высшее образование.</w:t>
      </w:r>
    </w:p>
    <w:p w:rsidR="006279D6" w:rsidRDefault="006279D6">
      <w:pPr>
        <w:pStyle w:val="ConsPlusNormal"/>
        <w:ind w:firstLine="540"/>
        <w:jc w:val="both"/>
      </w:pPr>
      <w:r>
        <w:t>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6279D6" w:rsidRDefault="006279D6">
      <w:pPr>
        <w:pStyle w:val="ConsPlusNormal"/>
        <w:jc w:val="both"/>
      </w:pPr>
      <w:r>
        <w:t>(</w:t>
      </w:r>
      <w:proofErr w:type="gramStart"/>
      <w:r>
        <w:t>в</w:t>
      </w:r>
      <w:proofErr w:type="gramEnd"/>
      <w:r>
        <w:t xml:space="preserve"> ред. Федерального </w:t>
      </w:r>
      <w:hyperlink r:id="rId7" w:history="1">
        <w:r>
          <w:rPr>
            <w:color w:val="0000FF"/>
          </w:rPr>
          <w:t>закона</w:t>
        </w:r>
      </w:hyperlink>
      <w:r>
        <w:t xml:space="preserve"> от 02.11.2013 N 294-ФЗ)</w:t>
      </w:r>
    </w:p>
    <w:p w:rsidR="006279D6" w:rsidRDefault="006279D6">
      <w:pPr>
        <w:pStyle w:val="ConsPlusNormal"/>
        <w:ind w:firstLine="540"/>
        <w:jc w:val="both"/>
      </w:pPr>
      <w:r>
        <w:lastRenderedPageBreak/>
        <w:t>6. Полномочия Уполномоченного могут быть досрочно прекращены по решению Президента Российской Федерации.</w:t>
      </w:r>
    </w:p>
    <w:p w:rsidR="006279D6" w:rsidRDefault="006279D6">
      <w:pPr>
        <w:pStyle w:val="ConsPlusNormal"/>
        <w:ind w:firstLine="540"/>
        <w:jc w:val="both"/>
      </w:pPr>
    </w:p>
    <w:p w:rsidR="006279D6" w:rsidRDefault="006279D6">
      <w:pPr>
        <w:pStyle w:val="ConsPlusNormal"/>
        <w:ind w:firstLine="540"/>
        <w:jc w:val="both"/>
      </w:pPr>
      <w:r>
        <w:t>Статья 2</w:t>
      </w:r>
    </w:p>
    <w:p w:rsidR="006279D6" w:rsidRDefault="006279D6">
      <w:pPr>
        <w:pStyle w:val="ConsPlusNormal"/>
        <w:ind w:firstLine="540"/>
        <w:jc w:val="both"/>
      </w:pPr>
    </w:p>
    <w:p w:rsidR="006279D6" w:rsidRDefault="006279D6">
      <w:pPr>
        <w:pStyle w:val="ConsPlusNormal"/>
        <w:ind w:firstLine="540"/>
        <w:jc w:val="both"/>
      </w:pPr>
      <w:r>
        <w:t>Основными задачами Уполномоченного являются:</w:t>
      </w:r>
    </w:p>
    <w:p w:rsidR="006279D6" w:rsidRDefault="006279D6">
      <w:pPr>
        <w:pStyle w:val="ConsPlusNormal"/>
        <w:ind w:firstLine="540"/>
        <w:jc w:val="both"/>
      </w:pPr>
      <w: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6279D6" w:rsidRDefault="006279D6">
      <w:pPr>
        <w:pStyle w:val="ConsPlusNormal"/>
        <w:ind w:firstLine="540"/>
        <w:jc w:val="both"/>
      </w:pPr>
      <w:r>
        <w:t>2)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279D6" w:rsidRDefault="006279D6">
      <w:pPr>
        <w:pStyle w:val="ConsPlusNormal"/>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6279D6" w:rsidRDefault="006279D6">
      <w:pPr>
        <w:pStyle w:val="ConsPlusNormal"/>
        <w:ind w:firstLine="540"/>
        <w:jc w:val="both"/>
      </w:pPr>
      <w:r>
        <w:t>4) взаимодействие с предпринимательским сообществом;</w:t>
      </w:r>
    </w:p>
    <w:p w:rsidR="006279D6" w:rsidRDefault="006279D6">
      <w:pPr>
        <w:pStyle w:val="ConsPlusNormal"/>
        <w:ind w:firstLine="540"/>
        <w:jc w:val="both"/>
      </w:pPr>
      <w: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6279D6" w:rsidRDefault="006279D6">
      <w:pPr>
        <w:pStyle w:val="ConsPlusNormal"/>
        <w:ind w:firstLine="540"/>
        <w:jc w:val="both"/>
      </w:pPr>
    </w:p>
    <w:p w:rsidR="006279D6" w:rsidRDefault="006279D6">
      <w:pPr>
        <w:pStyle w:val="ConsPlusNormal"/>
        <w:ind w:firstLine="540"/>
        <w:jc w:val="both"/>
      </w:pPr>
      <w:r>
        <w:t>Статья 3</w:t>
      </w:r>
    </w:p>
    <w:p w:rsidR="006279D6" w:rsidRDefault="006279D6">
      <w:pPr>
        <w:pStyle w:val="ConsPlusNormal"/>
        <w:ind w:firstLine="540"/>
        <w:jc w:val="both"/>
      </w:pPr>
    </w:p>
    <w:p w:rsidR="006279D6" w:rsidRDefault="006279D6">
      <w:pPr>
        <w:pStyle w:val="ConsPlusNormal"/>
        <w:ind w:firstLine="540"/>
        <w:jc w:val="both"/>
      </w:pPr>
      <w: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6279D6" w:rsidRDefault="006279D6">
      <w:pPr>
        <w:pStyle w:val="ConsPlusNormal"/>
        <w:ind w:firstLine="540"/>
        <w:jc w:val="both"/>
      </w:pPr>
      <w: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6279D6" w:rsidRDefault="006279D6">
      <w:pPr>
        <w:pStyle w:val="ConsPlusNormal"/>
        <w:ind w:firstLine="540"/>
        <w:jc w:val="both"/>
      </w:pPr>
    </w:p>
    <w:p w:rsidR="006279D6" w:rsidRDefault="006279D6">
      <w:pPr>
        <w:pStyle w:val="ConsPlusNormal"/>
        <w:ind w:firstLine="540"/>
        <w:jc w:val="both"/>
      </w:pPr>
      <w:r>
        <w:t>Статья 4</w:t>
      </w:r>
    </w:p>
    <w:p w:rsidR="006279D6" w:rsidRDefault="006279D6">
      <w:pPr>
        <w:pStyle w:val="ConsPlusNormal"/>
        <w:ind w:firstLine="540"/>
        <w:jc w:val="both"/>
      </w:pPr>
    </w:p>
    <w:p w:rsidR="006279D6" w:rsidRDefault="006279D6">
      <w:pPr>
        <w:pStyle w:val="ConsPlusNormal"/>
        <w:ind w:firstLine="540"/>
        <w:jc w:val="both"/>
      </w:pPr>
      <w: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6279D6" w:rsidRDefault="006279D6">
      <w:pPr>
        <w:pStyle w:val="ConsPlusNormal"/>
        <w:ind w:firstLine="540"/>
        <w:jc w:val="both"/>
      </w:pPr>
      <w:r>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6279D6" w:rsidRDefault="006279D6">
      <w:pPr>
        <w:pStyle w:val="ConsPlusNormal"/>
        <w:ind w:firstLine="540"/>
        <w:jc w:val="both"/>
      </w:pPr>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6279D6" w:rsidRDefault="006279D6">
      <w:pPr>
        <w:pStyle w:val="ConsPlusNormal"/>
        <w:ind w:firstLine="540"/>
        <w:jc w:val="both"/>
      </w:pPr>
      <w:r>
        <w:t>1) текст жалобы, направленной в письменной форме, не поддается прочтению;</w:t>
      </w:r>
    </w:p>
    <w:p w:rsidR="006279D6" w:rsidRDefault="006279D6">
      <w:pPr>
        <w:pStyle w:val="ConsPlusNormal"/>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6279D6" w:rsidRDefault="006279D6">
      <w:pPr>
        <w:pStyle w:val="ConsPlusNormal"/>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279D6" w:rsidRDefault="006279D6">
      <w:pPr>
        <w:pStyle w:val="ConsPlusNormal"/>
        <w:ind w:firstLine="540"/>
        <w:jc w:val="both"/>
      </w:pPr>
      <w:r>
        <w:t xml:space="preserve">4. В случае, если в поступившей на имя Уполномоченного жалобе не указаны фамилия, имя, отчество </w:t>
      </w:r>
      <w:r>
        <w:lastRenderedPageBreak/>
        <w:t>(при наличии) и (или) почтовый или электронный адрес заявителя, такая жалоба не подлежит рассмотрению.</w:t>
      </w:r>
    </w:p>
    <w:p w:rsidR="006279D6" w:rsidRDefault="006279D6">
      <w:pPr>
        <w:pStyle w:val="ConsPlusNormal"/>
        <w:ind w:firstLine="540"/>
        <w:jc w:val="both"/>
      </w:pPr>
      <w:r>
        <w:t>5. По результатам рассмотрения жалобы Уполномоченный обязан выполнить одно или несколько из следующих действий:</w:t>
      </w:r>
    </w:p>
    <w:p w:rsidR="006279D6" w:rsidRDefault="006279D6">
      <w:pPr>
        <w:pStyle w:val="ConsPlusNormal"/>
        <w:ind w:firstLine="540"/>
        <w:jc w:val="both"/>
      </w:pPr>
      <w: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6279D6" w:rsidRDefault="006279D6">
      <w:pPr>
        <w:pStyle w:val="ConsPlusNormal"/>
        <w:ind w:firstLine="540"/>
        <w:jc w:val="both"/>
      </w:pPr>
      <w: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6279D6" w:rsidRDefault="006279D6">
      <w:pPr>
        <w:pStyle w:val="ConsPlusNormal"/>
        <w:ind w:firstLine="540"/>
        <w:jc w:val="both"/>
      </w:pPr>
      <w: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6279D6" w:rsidRDefault="006279D6">
      <w:pPr>
        <w:pStyle w:val="ConsPlusNormal"/>
        <w:ind w:firstLine="540"/>
        <w:jc w:val="both"/>
      </w:pPr>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6279D6" w:rsidRDefault="006279D6">
      <w:pPr>
        <w:pStyle w:val="ConsPlusNormal"/>
        <w:ind w:firstLine="540"/>
        <w:jc w:val="both"/>
      </w:pPr>
      <w: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6279D6" w:rsidRDefault="006279D6">
      <w:pPr>
        <w:pStyle w:val="ConsPlusNormal"/>
        <w:ind w:firstLine="540"/>
        <w:jc w:val="both"/>
      </w:pPr>
      <w: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8" w:history="1">
        <w:r>
          <w:rPr>
            <w:color w:val="0000FF"/>
          </w:rPr>
          <w:t>законодательством</w:t>
        </w:r>
      </w:hyperlink>
      <w:r>
        <w:t xml:space="preserve"> Российской Федерации;</w:t>
      </w:r>
    </w:p>
    <w:p w:rsidR="006279D6" w:rsidRDefault="006279D6">
      <w:pPr>
        <w:pStyle w:val="ConsPlusNormal"/>
        <w:ind w:firstLine="540"/>
        <w:jc w:val="both"/>
      </w:pPr>
      <w:r>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6279D6" w:rsidRDefault="006279D6">
      <w:pPr>
        <w:pStyle w:val="ConsPlusNormal"/>
        <w:ind w:firstLine="540"/>
        <w:jc w:val="both"/>
      </w:pPr>
      <w: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6279D6" w:rsidRDefault="006279D6">
      <w:pPr>
        <w:pStyle w:val="ConsPlusNormal"/>
        <w:ind w:firstLine="540"/>
        <w:jc w:val="both"/>
      </w:pPr>
      <w: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6279D6" w:rsidRDefault="006279D6">
      <w:pPr>
        <w:pStyle w:val="ConsPlusNormal"/>
        <w:ind w:firstLine="540"/>
        <w:jc w:val="both"/>
      </w:pPr>
    </w:p>
    <w:p w:rsidR="006279D6" w:rsidRDefault="006279D6">
      <w:pPr>
        <w:pStyle w:val="ConsPlusNormal"/>
        <w:ind w:firstLine="540"/>
        <w:jc w:val="both"/>
      </w:pPr>
      <w:r>
        <w:t>Статья 5</w:t>
      </w:r>
    </w:p>
    <w:p w:rsidR="006279D6" w:rsidRDefault="006279D6">
      <w:pPr>
        <w:pStyle w:val="ConsPlusNormal"/>
        <w:ind w:firstLine="540"/>
        <w:jc w:val="both"/>
      </w:pPr>
    </w:p>
    <w:p w:rsidR="006279D6" w:rsidRDefault="006279D6">
      <w:pPr>
        <w:pStyle w:val="ConsPlusNormal"/>
        <w:ind w:firstLine="540"/>
        <w:jc w:val="both"/>
      </w:pPr>
      <w:r>
        <w:t>1. В ходе рассмотрения жалобы Уполномоченный вправе:</w:t>
      </w:r>
    </w:p>
    <w:p w:rsidR="006279D6" w:rsidRDefault="006279D6">
      <w:pPr>
        <w:pStyle w:val="ConsPlusNormal"/>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6279D6" w:rsidRDefault="006279D6">
      <w:pPr>
        <w:pStyle w:val="ConsPlusNormal"/>
        <w:ind w:firstLine="540"/>
        <w:jc w:val="both"/>
      </w:pPr>
      <w:r>
        <w:t>2) беспрепятственно посещать органы государственной власти, органы местного самоуправления при предъявлении служебного удостоверения;</w:t>
      </w:r>
    </w:p>
    <w:p w:rsidR="006279D6" w:rsidRDefault="006279D6">
      <w:pPr>
        <w:pStyle w:val="ConsPlusNormal"/>
        <w:ind w:firstLine="540"/>
        <w:jc w:val="both"/>
      </w:pPr>
      <w: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9" w:history="1">
        <w:r>
          <w:rPr>
            <w:color w:val="0000FF"/>
          </w:rPr>
          <w:t>статьями 159</w:t>
        </w:r>
      </w:hyperlink>
      <w:r>
        <w:t xml:space="preserve"> - </w:t>
      </w:r>
      <w:hyperlink r:id="rId10" w:history="1">
        <w:r>
          <w:rPr>
            <w:color w:val="0000FF"/>
          </w:rPr>
          <w:t>159.6</w:t>
        </w:r>
      </w:hyperlink>
      <w:r>
        <w:t xml:space="preserve">, </w:t>
      </w:r>
      <w:hyperlink r:id="rId11" w:history="1">
        <w:r>
          <w:rPr>
            <w:color w:val="0000FF"/>
          </w:rPr>
          <w:t>160</w:t>
        </w:r>
      </w:hyperlink>
      <w:r>
        <w:t xml:space="preserve"> и </w:t>
      </w:r>
      <w:hyperlink r:id="rId12" w:history="1">
        <w:r>
          <w:rPr>
            <w:color w:val="0000FF"/>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13" w:history="1">
        <w:r>
          <w:rPr>
            <w:color w:val="0000FF"/>
          </w:rPr>
          <w:t>статьями 171</w:t>
        </w:r>
      </w:hyperlink>
      <w:r>
        <w:t xml:space="preserve"> - </w:t>
      </w:r>
      <w:hyperlink r:id="rId14" w:history="1">
        <w:r>
          <w:rPr>
            <w:color w:val="0000FF"/>
          </w:rPr>
          <w:t>172</w:t>
        </w:r>
      </w:hyperlink>
      <w:r>
        <w:t xml:space="preserve">, </w:t>
      </w:r>
      <w:hyperlink r:id="rId15" w:history="1">
        <w:r>
          <w:rPr>
            <w:color w:val="0000FF"/>
          </w:rPr>
          <w:t>173.1</w:t>
        </w:r>
      </w:hyperlink>
      <w:r>
        <w:t xml:space="preserve"> - </w:t>
      </w:r>
      <w:hyperlink r:id="rId16" w:history="1">
        <w:r>
          <w:rPr>
            <w:color w:val="0000FF"/>
          </w:rPr>
          <w:t>174.1</w:t>
        </w:r>
      </w:hyperlink>
      <w:r>
        <w:t xml:space="preserve">, </w:t>
      </w:r>
      <w:hyperlink r:id="rId17" w:history="1">
        <w:r>
          <w:rPr>
            <w:color w:val="0000FF"/>
          </w:rPr>
          <w:t>176</w:t>
        </w:r>
      </w:hyperlink>
      <w:r>
        <w:t xml:space="preserve"> - </w:t>
      </w:r>
      <w:hyperlink r:id="rId18" w:history="1">
        <w:r>
          <w:rPr>
            <w:color w:val="0000FF"/>
          </w:rPr>
          <w:t>178</w:t>
        </w:r>
      </w:hyperlink>
      <w:r>
        <w:t xml:space="preserve">, </w:t>
      </w:r>
      <w:hyperlink r:id="rId19" w:history="1">
        <w:r>
          <w:rPr>
            <w:color w:val="0000FF"/>
          </w:rPr>
          <w:t>180</w:t>
        </w:r>
      </w:hyperlink>
      <w:r>
        <w:t xml:space="preserve">, </w:t>
      </w:r>
      <w:hyperlink r:id="rId20" w:history="1">
        <w:r>
          <w:rPr>
            <w:color w:val="0000FF"/>
          </w:rPr>
          <w:t>181</w:t>
        </w:r>
      </w:hyperlink>
      <w:r>
        <w:t xml:space="preserve">, </w:t>
      </w:r>
      <w:hyperlink r:id="rId21" w:history="1">
        <w:r>
          <w:rPr>
            <w:color w:val="0000FF"/>
          </w:rPr>
          <w:t>183</w:t>
        </w:r>
      </w:hyperlink>
      <w:r>
        <w:t xml:space="preserve">, </w:t>
      </w:r>
      <w:hyperlink r:id="rId22" w:history="1">
        <w:r>
          <w:rPr>
            <w:color w:val="0000FF"/>
          </w:rPr>
          <w:t>185</w:t>
        </w:r>
      </w:hyperlink>
      <w:r>
        <w:t xml:space="preserve">, </w:t>
      </w:r>
      <w:hyperlink r:id="rId23" w:history="1">
        <w:r>
          <w:rPr>
            <w:color w:val="0000FF"/>
          </w:rPr>
          <w:t>185.2</w:t>
        </w:r>
      </w:hyperlink>
      <w:r>
        <w:t xml:space="preserve"> - </w:t>
      </w:r>
      <w:hyperlink r:id="rId24" w:history="1">
        <w:r>
          <w:rPr>
            <w:color w:val="0000FF"/>
          </w:rPr>
          <w:t>185.4</w:t>
        </w:r>
      </w:hyperlink>
      <w:r>
        <w:t xml:space="preserve">, </w:t>
      </w:r>
      <w:hyperlink r:id="rId25" w:history="1">
        <w:r>
          <w:rPr>
            <w:color w:val="0000FF"/>
          </w:rPr>
          <w:t>190</w:t>
        </w:r>
      </w:hyperlink>
      <w:r>
        <w:t xml:space="preserve"> - </w:t>
      </w:r>
      <w:hyperlink r:id="rId26" w:history="1">
        <w:r>
          <w:rPr>
            <w:color w:val="0000FF"/>
          </w:rPr>
          <w:t>199.2</w:t>
        </w:r>
      </w:hyperlink>
      <w: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6279D6" w:rsidRDefault="006279D6">
      <w:pPr>
        <w:pStyle w:val="ConsPlusNormal"/>
        <w:ind w:firstLine="540"/>
        <w:jc w:val="both"/>
      </w:pPr>
      <w: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6279D6" w:rsidRDefault="006279D6">
      <w:pPr>
        <w:pStyle w:val="ConsPlusNormal"/>
        <w:ind w:firstLine="540"/>
        <w:jc w:val="both"/>
      </w:pPr>
      <w:r>
        <w:t xml:space="preserve">5) одновременно с обжалованием в судебном порядке ненормативных правовых актов органов </w:t>
      </w:r>
      <w:r>
        <w:lastRenderedPageBreak/>
        <w:t xml:space="preserve">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7" w:history="1">
        <w:r>
          <w:rPr>
            <w:color w:val="0000FF"/>
          </w:rPr>
          <w:t>законодательством</w:t>
        </w:r>
      </w:hyperlink>
      <w: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6279D6" w:rsidRDefault="006279D6">
      <w:pPr>
        <w:pStyle w:val="ConsPlusNormal"/>
        <w:jc w:val="both"/>
      </w:pPr>
      <w:r>
        <w:t>(</w:t>
      </w:r>
      <w:proofErr w:type="gramStart"/>
      <w:r>
        <w:t>п.</w:t>
      </w:r>
      <w:proofErr w:type="gramEnd"/>
      <w:r>
        <w:t xml:space="preserve"> 5 в ред. Федерального </w:t>
      </w:r>
      <w:hyperlink r:id="rId28" w:history="1">
        <w:r>
          <w:rPr>
            <w:color w:val="0000FF"/>
          </w:rPr>
          <w:t>закона</w:t>
        </w:r>
      </w:hyperlink>
      <w:r>
        <w:t xml:space="preserve"> от 02.11.2013 N 294-ФЗ)</w:t>
      </w:r>
    </w:p>
    <w:p w:rsidR="006279D6" w:rsidRDefault="006279D6">
      <w:pPr>
        <w:pStyle w:val="ConsPlusNormal"/>
        <w:ind w:firstLine="540"/>
        <w:jc w:val="both"/>
      </w:pPr>
      <w: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6279D6" w:rsidRDefault="006279D6">
      <w:pPr>
        <w:pStyle w:val="ConsPlusNormal"/>
        <w:ind w:firstLine="540"/>
        <w:jc w:val="both"/>
      </w:pPr>
      <w:r>
        <w:t>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могут создавать рабочие группы.</w:t>
      </w:r>
    </w:p>
    <w:p w:rsidR="006279D6" w:rsidRDefault="006279D6">
      <w:pPr>
        <w:pStyle w:val="ConsPlusNormal"/>
        <w:ind w:firstLine="540"/>
        <w:jc w:val="both"/>
      </w:pPr>
    </w:p>
    <w:p w:rsidR="006279D6" w:rsidRDefault="006279D6">
      <w:pPr>
        <w:pStyle w:val="ConsPlusNormal"/>
        <w:ind w:firstLine="540"/>
        <w:jc w:val="both"/>
      </w:pPr>
      <w:r>
        <w:t>Статья 6</w:t>
      </w:r>
    </w:p>
    <w:p w:rsidR="006279D6" w:rsidRDefault="006279D6">
      <w:pPr>
        <w:pStyle w:val="ConsPlusNormal"/>
        <w:ind w:firstLine="540"/>
        <w:jc w:val="both"/>
      </w:pPr>
    </w:p>
    <w:p w:rsidR="006279D6" w:rsidRDefault="006279D6">
      <w:pPr>
        <w:pStyle w:val="ConsPlusNormal"/>
        <w:ind w:firstLine="540"/>
        <w:jc w:val="both"/>
      </w:pPr>
      <w:r>
        <w:t>В целях выполнения определенных настоящим Федеральным законом задач Уполномоченный вправе:</w:t>
      </w:r>
    </w:p>
    <w:p w:rsidR="006279D6" w:rsidRDefault="006279D6">
      <w:pPr>
        <w:pStyle w:val="ConsPlusNormal"/>
        <w:ind w:firstLine="540"/>
        <w:jc w:val="both"/>
      </w:pPr>
      <w: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6279D6" w:rsidRDefault="006279D6">
      <w:pPr>
        <w:pStyle w:val="ConsPlusNormal"/>
        <w:ind w:firstLine="540"/>
        <w:jc w:val="both"/>
      </w:pPr>
      <w:r>
        <w:t xml:space="preserve">2) направлять Президенту Российской Федерации мотивированные предложения о приостановлении действия актов органов исполнительной власти субъектов Российской Федерации в случае противоречия этих актов </w:t>
      </w:r>
      <w:hyperlink r:id="rId29" w:history="1">
        <w:r>
          <w:rPr>
            <w:color w:val="0000FF"/>
          </w:rPr>
          <w:t>Конституции</w:t>
        </w:r>
      </w:hyperlink>
      <w: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6279D6" w:rsidRDefault="006279D6">
      <w:pPr>
        <w:pStyle w:val="ConsPlusNormal"/>
        <w:ind w:firstLine="540"/>
        <w:jc w:val="both"/>
      </w:pPr>
      <w: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30" w:history="1">
        <w:r>
          <w:rPr>
            <w:color w:val="0000FF"/>
          </w:rPr>
          <w:t>Конституции</w:t>
        </w:r>
      </w:hyperlink>
      <w:r>
        <w:t xml:space="preserve"> Российской Федерации, федеральным законам и указам Президента Российской Федерации;</w:t>
      </w:r>
    </w:p>
    <w:p w:rsidR="006279D6" w:rsidRDefault="006279D6">
      <w:pPr>
        <w:pStyle w:val="ConsPlusNormal"/>
        <w:ind w:firstLine="540"/>
        <w:jc w:val="both"/>
      </w:pPr>
      <w: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6279D6" w:rsidRDefault="006279D6">
      <w:pPr>
        <w:pStyle w:val="ConsPlusNormal"/>
        <w:ind w:firstLine="540"/>
        <w:jc w:val="both"/>
      </w:pPr>
      <w:r>
        <w:t>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субъекта Российской Федерации (в случае, если соответствующие полномочия предусмотрены конституцией (уставом) субъекта Российской Федерации);</w:t>
      </w:r>
    </w:p>
    <w:p w:rsidR="006279D6" w:rsidRDefault="006279D6">
      <w:pPr>
        <w:pStyle w:val="ConsPlusNormal"/>
        <w:ind w:firstLine="540"/>
        <w:jc w:val="both"/>
      </w:pPr>
      <w: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6279D6" w:rsidRDefault="006279D6">
      <w:pPr>
        <w:pStyle w:val="ConsPlusNormal"/>
        <w:ind w:firstLine="540"/>
        <w:jc w:val="both"/>
      </w:pPr>
      <w: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w:t>
      </w:r>
      <w:r>
        <w:lastRenderedPageBreak/>
        <w:t>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6279D6" w:rsidRDefault="006279D6">
      <w:pPr>
        <w:pStyle w:val="ConsPlusNormal"/>
        <w:ind w:firstLine="540"/>
        <w:jc w:val="both"/>
      </w:pPr>
    </w:p>
    <w:p w:rsidR="006279D6" w:rsidRDefault="006279D6">
      <w:pPr>
        <w:pStyle w:val="ConsPlusNormal"/>
        <w:ind w:firstLine="540"/>
        <w:jc w:val="both"/>
      </w:pPr>
      <w:r>
        <w:t>Статья 7</w:t>
      </w:r>
    </w:p>
    <w:p w:rsidR="006279D6" w:rsidRDefault="006279D6">
      <w:pPr>
        <w:pStyle w:val="ConsPlusNormal"/>
        <w:ind w:firstLine="540"/>
        <w:jc w:val="both"/>
      </w:pPr>
    </w:p>
    <w:p w:rsidR="006279D6" w:rsidRDefault="006279D6">
      <w:pPr>
        <w:pStyle w:val="ConsPlusNormal"/>
        <w:ind w:firstLine="540"/>
        <w:jc w:val="both"/>
      </w:pPr>
      <w:r>
        <w:t>1. Уполномоченный вправе назначать общественных представителей, действующих на общественных началах.</w:t>
      </w:r>
    </w:p>
    <w:p w:rsidR="006279D6" w:rsidRDefault="006279D6">
      <w:pPr>
        <w:pStyle w:val="ConsPlusNormal"/>
        <w:ind w:firstLine="540"/>
        <w:jc w:val="both"/>
      </w:pPr>
      <w:r>
        <w:t>2. Общественные представители Уполномоченного осуществляют представительские и экспертные функции.</w:t>
      </w:r>
    </w:p>
    <w:p w:rsidR="006279D6" w:rsidRDefault="006279D6">
      <w:pPr>
        <w:pStyle w:val="ConsPlusNormal"/>
        <w:ind w:firstLine="540"/>
        <w:jc w:val="both"/>
      </w:pPr>
      <w: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6279D6" w:rsidRDefault="006279D6">
      <w:pPr>
        <w:pStyle w:val="ConsPlusNormal"/>
        <w:ind w:firstLine="540"/>
        <w:jc w:val="both"/>
      </w:pPr>
      <w: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6279D6" w:rsidRDefault="006279D6">
      <w:pPr>
        <w:pStyle w:val="ConsPlusNormal"/>
        <w:ind w:firstLine="540"/>
        <w:jc w:val="both"/>
      </w:pPr>
      <w: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6279D6" w:rsidRDefault="006279D6">
      <w:pPr>
        <w:pStyle w:val="ConsPlusNormal"/>
        <w:ind w:firstLine="540"/>
        <w:jc w:val="both"/>
      </w:pPr>
    </w:p>
    <w:p w:rsidR="006279D6" w:rsidRDefault="006279D6">
      <w:pPr>
        <w:pStyle w:val="ConsPlusNormal"/>
        <w:ind w:firstLine="540"/>
        <w:jc w:val="both"/>
      </w:pPr>
      <w:r>
        <w:t>Статья 8</w:t>
      </w:r>
    </w:p>
    <w:p w:rsidR="006279D6" w:rsidRDefault="006279D6">
      <w:pPr>
        <w:pStyle w:val="ConsPlusNormal"/>
        <w:ind w:firstLine="540"/>
        <w:jc w:val="both"/>
      </w:pPr>
    </w:p>
    <w:p w:rsidR="006279D6" w:rsidRDefault="006279D6">
      <w:pPr>
        <w:pStyle w:val="ConsPlusNormal"/>
        <w:ind w:firstLine="540"/>
        <w:jc w:val="both"/>
      </w:pPr>
      <w:r>
        <w:t>1. Местом постоянного нахождения Уполномоченного является город Москва.</w:t>
      </w:r>
    </w:p>
    <w:p w:rsidR="006279D6" w:rsidRDefault="006279D6">
      <w:pPr>
        <w:pStyle w:val="ConsPlusNormal"/>
        <w:ind w:firstLine="540"/>
        <w:jc w:val="both"/>
      </w:pPr>
      <w:r>
        <w:t>2. Финансовое и материально-техническое обеспечение деятельности Уполномоченного осуществляется Управлением делами Президента Российской Федерации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6279D6" w:rsidRDefault="006279D6">
      <w:pPr>
        <w:pStyle w:val="ConsPlusNormal"/>
        <w:jc w:val="both"/>
      </w:pPr>
      <w:r>
        <w:t>(</w:t>
      </w:r>
      <w:proofErr w:type="gramStart"/>
      <w:r>
        <w:t>в</w:t>
      </w:r>
      <w:proofErr w:type="gramEnd"/>
      <w:r>
        <w:t xml:space="preserve"> ред. Федеральных законов от 02.11.2013 </w:t>
      </w:r>
      <w:hyperlink r:id="rId32" w:history="1">
        <w:r>
          <w:rPr>
            <w:color w:val="0000FF"/>
          </w:rPr>
          <w:t>N 294-ФЗ</w:t>
        </w:r>
      </w:hyperlink>
      <w:r>
        <w:t xml:space="preserve">, от 28.11.2015 </w:t>
      </w:r>
      <w:hyperlink r:id="rId33" w:history="1">
        <w:r>
          <w:rPr>
            <w:color w:val="0000FF"/>
          </w:rPr>
          <w:t>N 352-ФЗ</w:t>
        </w:r>
      </w:hyperlink>
      <w:r>
        <w:t>)</w:t>
      </w:r>
    </w:p>
    <w:p w:rsidR="006279D6" w:rsidRDefault="006279D6">
      <w:pPr>
        <w:pStyle w:val="ConsPlusNormal"/>
        <w:ind w:firstLine="540"/>
        <w:jc w:val="both"/>
      </w:pPr>
      <w: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6279D6" w:rsidRDefault="006279D6">
      <w:pPr>
        <w:pStyle w:val="ConsPlusNormal"/>
        <w:jc w:val="both"/>
      </w:pPr>
      <w:r>
        <w:t>(</w:t>
      </w:r>
      <w:proofErr w:type="gramStart"/>
      <w:r>
        <w:t>часть</w:t>
      </w:r>
      <w:proofErr w:type="gramEnd"/>
      <w:r>
        <w:t xml:space="preserve"> 2.1 введена Федеральным </w:t>
      </w:r>
      <w:hyperlink r:id="rId34" w:history="1">
        <w:r>
          <w:rPr>
            <w:color w:val="0000FF"/>
          </w:rPr>
          <w:t>законом</w:t>
        </w:r>
      </w:hyperlink>
      <w:r>
        <w:t xml:space="preserve"> от 02.11.2013 N 294-ФЗ)</w:t>
      </w:r>
    </w:p>
    <w:p w:rsidR="006279D6" w:rsidRDefault="006279D6">
      <w:pPr>
        <w:pStyle w:val="ConsPlusNormal"/>
        <w:ind w:firstLine="540"/>
        <w:jc w:val="both"/>
      </w:pPr>
      <w:r>
        <w:t>2.2. По вопросам, связанным с руководством рабочим аппаратом, Уполномоченный издает приказы и распоряжения.</w:t>
      </w:r>
    </w:p>
    <w:p w:rsidR="006279D6" w:rsidRDefault="006279D6">
      <w:pPr>
        <w:pStyle w:val="ConsPlusNormal"/>
        <w:jc w:val="both"/>
      </w:pPr>
      <w:r>
        <w:t>(</w:t>
      </w:r>
      <w:proofErr w:type="gramStart"/>
      <w:r>
        <w:t>часть</w:t>
      </w:r>
      <w:proofErr w:type="gramEnd"/>
      <w:r>
        <w:t xml:space="preserve"> 2.2 введена Федеральным </w:t>
      </w:r>
      <w:hyperlink r:id="rId35" w:history="1">
        <w:r>
          <w:rPr>
            <w:color w:val="0000FF"/>
          </w:rPr>
          <w:t>законом</w:t>
        </w:r>
      </w:hyperlink>
      <w:r>
        <w:t xml:space="preserve"> от 02.11.2013 N 294-ФЗ)</w:t>
      </w:r>
    </w:p>
    <w:p w:rsidR="006279D6" w:rsidRDefault="006279D6">
      <w:pPr>
        <w:pStyle w:val="ConsPlusNormal"/>
        <w:ind w:firstLine="540"/>
        <w:jc w:val="both"/>
      </w:pPr>
      <w: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6279D6" w:rsidRDefault="006279D6">
      <w:pPr>
        <w:pStyle w:val="ConsPlusNormal"/>
        <w:ind w:firstLine="540"/>
        <w:jc w:val="both"/>
      </w:pPr>
    </w:p>
    <w:p w:rsidR="006279D6" w:rsidRDefault="006279D6">
      <w:pPr>
        <w:pStyle w:val="ConsPlusNormal"/>
        <w:ind w:firstLine="540"/>
        <w:jc w:val="both"/>
      </w:pPr>
      <w:r>
        <w:t>Статья 9</w:t>
      </w:r>
    </w:p>
    <w:p w:rsidR="006279D6" w:rsidRDefault="006279D6">
      <w:pPr>
        <w:pStyle w:val="ConsPlusNormal"/>
        <w:ind w:firstLine="540"/>
        <w:jc w:val="both"/>
      </w:pPr>
    </w:p>
    <w:p w:rsidR="006279D6" w:rsidRDefault="006279D6">
      <w:pPr>
        <w:pStyle w:val="ConsPlusNormal"/>
        <w:ind w:firstLine="540"/>
        <w:jc w:val="both"/>
      </w:pPr>
      <w:r>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6279D6" w:rsidRDefault="006279D6">
      <w:pPr>
        <w:pStyle w:val="ConsPlusNormal"/>
        <w:ind w:firstLine="540"/>
        <w:jc w:val="both"/>
      </w:pPr>
      <w: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6279D6" w:rsidRDefault="006279D6">
      <w:pPr>
        <w:pStyle w:val="ConsPlusNormal"/>
        <w:ind w:firstLine="540"/>
        <w:jc w:val="both"/>
      </w:pPr>
      <w: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6279D6" w:rsidRDefault="006279D6">
      <w:pPr>
        <w:pStyle w:val="ConsPlusNormal"/>
        <w:ind w:firstLine="540"/>
        <w:jc w:val="both"/>
      </w:pPr>
      <w:r>
        <w:t xml:space="preserve">4. Назначение кандидата на должность уполномоченного в субъекте Российской Федерации </w:t>
      </w:r>
      <w:r>
        <w:lastRenderedPageBreak/>
        <w:t>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6279D6" w:rsidRDefault="006279D6">
      <w:pPr>
        <w:pStyle w:val="ConsPlusNormal"/>
        <w:ind w:firstLine="540"/>
        <w:jc w:val="both"/>
      </w:pPr>
      <w: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6279D6" w:rsidRDefault="006279D6">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02.11.2013 N 294-ФЗ)</w:t>
      </w:r>
    </w:p>
    <w:p w:rsidR="006279D6" w:rsidRDefault="006279D6">
      <w:pPr>
        <w:pStyle w:val="ConsPlusNormal"/>
        <w:ind w:firstLine="540"/>
        <w:jc w:val="both"/>
      </w:pPr>
      <w: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6279D6" w:rsidRDefault="006279D6">
      <w:pPr>
        <w:pStyle w:val="ConsPlusNormal"/>
        <w:ind w:firstLine="540"/>
        <w:jc w:val="both"/>
      </w:pPr>
      <w: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6279D6" w:rsidRDefault="006279D6">
      <w:pPr>
        <w:pStyle w:val="ConsPlusNormal"/>
        <w:ind w:firstLine="540"/>
        <w:jc w:val="both"/>
      </w:pPr>
    </w:p>
    <w:p w:rsidR="006279D6" w:rsidRDefault="006279D6">
      <w:pPr>
        <w:pStyle w:val="ConsPlusNormal"/>
        <w:ind w:firstLine="540"/>
        <w:jc w:val="both"/>
      </w:pPr>
      <w:r>
        <w:t>Статья 10</w:t>
      </w:r>
    </w:p>
    <w:p w:rsidR="006279D6" w:rsidRDefault="006279D6">
      <w:pPr>
        <w:pStyle w:val="ConsPlusNormal"/>
        <w:ind w:firstLine="540"/>
        <w:jc w:val="both"/>
      </w:pPr>
    </w:p>
    <w:p w:rsidR="006279D6" w:rsidRDefault="006279D6">
      <w:pPr>
        <w:pStyle w:val="ConsPlusNormal"/>
        <w:ind w:firstLine="540"/>
        <w:jc w:val="both"/>
      </w:pPr>
      <w:r>
        <w:t>1. 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6279D6" w:rsidRDefault="006279D6">
      <w:pPr>
        <w:pStyle w:val="ConsPlusNormal"/>
        <w:ind w:firstLine="540"/>
        <w:jc w:val="both"/>
      </w:pPr>
      <w: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6279D6" w:rsidRDefault="006279D6">
      <w:pPr>
        <w:pStyle w:val="ConsPlusNormal"/>
        <w:ind w:firstLine="540"/>
        <w:jc w:val="both"/>
      </w:pPr>
      <w:r>
        <w:t>3. При осуществлении своей деятельности уполномоченный в субъекте Российской Федерации вправе:</w:t>
      </w:r>
    </w:p>
    <w:p w:rsidR="006279D6" w:rsidRDefault="006279D6">
      <w:pPr>
        <w:pStyle w:val="ConsPlusNormal"/>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6279D6" w:rsidRDefault="006279D6">
      <w:pPr>
        <w:pStyle w:val="ConsPlusNormal"/>
        <w:ind w:firstLine="540"/>
        <w:jc w:val="both"/>
      </w:pPr>
      <w: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6279D6" w:rsidRDefault="006279D6">
      <w:pPr>
        <w:pStyle w:val="ConsPlusNormal"/>
        <w:ind w:firstLine="540"/>
        <w:jc w:val="both"/>
      </w:pPr>
      <w:r>
        <w:t>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в субъекте Российской Федерации;</w:t>
      </w:r>
    </w:p>
    <w:p w:rsidR="006279D6" w:rsidRDefault="006279D6">
      <w:pPr>
        <w:pStyle w:val="ConsPlusNormal"/>
        <w:ind w:firstLine="540"/>
        <w:jc w:val="both"/>
      </w:pPr>
      <w:r>
        <w:t>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соответствующего субъекта Российской Федерации;</w:t>
      </w:r>
    </w:p>
    <w:p w:rsidR="006279D6" w:rsidRDefault="006279D6">
      <w:pPr>
        <w:pStyle w:val="ConsPlusNormal"/>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6279D6" w:rsidRDefault="006279D6">
      <w:pPr>
        <w:pStyle w:val="ConsPlusNormal"/>
        <w:ind w:firstLine="540"/>
        <w:jc w:val="both"/>
      </w:pPr>
      <w:r>
        <w:t>6) осуществлять иные действия в рамках своей компетенции в соответствии с федеральными законами и законами субъекта Российской Федерации.</w:t>
      </w:r>
    </w:p>
    <w:p w:rsidR="006279D6" w:rsidRDefault="006279D6">
      <w:pPr>
        <w:pStyle w:val="ConsPlusNormal"/>
        <w:ind w:firstLine="540"/>
        <w:jc w:val="both"/>
      </w:pPr>
      <w:r>
        <w:lastRenderedPageBreak/>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6279D6" w:rsidRDefault="006279D6">
      <w:pPr>
        <w:pStyle w:val="ConsPlusNormal"/>
        <w:ind w:firstLine="540"/>
        <w:jc w:val="both"/>
      </w:pPr>
      <w:r>
        <w:t>5. 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6279D6" w:rsidRDefault="006279D6">
      <w:pPr>
        <w:pStyle w:val="ConsPlusNormal"/>
        <w:ind w:firstLine="540"/>
        <w:jc w:val="both"/>
      </w:pPr>
      <w: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6279D6" w:rsidRDefault="006279D6">
      <w:pPr>
        <w:pStyle w:val="ConsPlusNormal"/>
        <w:ind w:firstLine="540"/>
        <w:jc w:val="both"/>
      </w:pPr>
    </w:p>
    <w:p w:rsidR="006279D6" w:rsidRDefault="006279D6">
      <w:pPr>
        <w:pStyle w:val="ConsPlusNormal"/>
        <w:ind w:firstLine="540"/>
        <w:jc w:val="both"/>
      </w:pPr>
      <w:r>
        <w:t>Статья 11</w:t>
      </w:r>
    </w:p>
    <w:p w:rsidR="006279D6" w:rsidRDefault="006279D6">
      <w:pPr>
        <w:pStyle w:val="ConsPlusNormal"/>
        <w:ind w:firstLine="540"/>
        <w:jc w:val="both"/>
      </w:pPr>
    </w:p>
    <w:p w:rsidR="006279D6" w:rsidRDefault="006279D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 w:history="1">
        <w:r>
          <w:rPr>
            <w:color w:val="0000FF"/>
          </w:rPr>
          <w:t>части 2 статьи 1</w:t>
        </w:r>
      </w:hyperlink>
      <w:r>
        <w:t xml:space="preserve"> настоящего Федерального закона.</w:t>
      </w:r>
    </w:p>
    <w:p w:rsidR="006279D6" w:rsidRDefault="006279D6">
      <w:pPr>
        <w:pStyle w:val="ConsPlusNormal"/>
        <w:ind w:firstLine="540"/>
        <w:jc w:val="both"/>
      </w:pPr>
      <w:bookmarkStart w:id="1" w:name="P141"/>
      <w:bookmarkEnd w:id="1"/>
      <w:r>
        <w:t xml:space="preserve">2. </w:t>
      </w:r>
      <w:hyperlink w:anchor="P29" w:history="1">
        <w:r>
          <w:rPr>
            <w:color w:val="0000FF"/>
          </w:rPr>
          <w:t>Часть 2 статьи 1</w:t>
        </w:r>
      </w:hyperlink>
      <w:r>
        <w:t xml:space="preserve"> настоящего Федерального закона вступает в силу с 1 января 2015 года.</w:t>
      </w:r>
    </w:p>
    <w:p w:rsidR="006279D6" w:rsidRDefault="006279D6">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02.11.2013 N 294-ФЗ)</w:t>
      </w:r>
    </w:p>
    <w:p w:rsidR="006279D6" w:rsidRDefault="006279D6">
      <w:pPr>
        <w:pStyle w:val="ConsPlusNormal"/>
        <w:ind w:firstLine="540"/>
        <w:jc w:val="both"/>
      </w:pPr>
      <w: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6279D6" w:rsidRDefault="006279D6">
      <w:pPr>
        <w:pStyle w:val="ConsPlusNormal"/>
        <w:ind w:firstLine="540"/>
        <w:jc w:val="both"/>
      </w:pPr>
    </w:p>
    <w:p w:rsidR="006279D6" w:rsidRDefault="006279D6">
      <w:pPr>
        <w:pStyle w:val="ConsPlusNormal"/>
        <w:jc w:val="right"/>
      </w:pPr>
      <w:r>
        <w:t>Президент</w:t>
      </w:r>
    </w:p>
    <w:p w:rsidR="006279D6" w:rsidRDefault="006279D6">
      <w:pPr>
        <w:pStyle w:val="ConsPlusNormal"/>
        <w:jc w:val="right"/>
      </w:pPr>
      <w:r>
        <w:t>Российской Федерации</w:t>
      </w:r>
    </w:p>
    <w:p w:rsidR="006279D6" w:rsidRDefault="006279D6">
      <w:pPr>
        <w:pStyle w:val="ConsPlusNormal"/>
        <w:jc w:val="right"/>
      </w:pPr>
      <w:r>
        <w:t>В.ПУТИН</w:t>
      </w:r>
    </w:p>
    <w:p w:rsidR="006279D6" w:rsidRDefault="006279D6">
      <w:pPr>
        <w:pStyle w:val="ConsPlusNormal"/>
      </w:pPr>
      <w:r>
        <w:t>Москва, Кремль</w:t>
      </w:r>
    </w:p>
    <w:p w:rsidR="006279D6" w:rsidRDefault="006279D6">
      <w:pPr>
        <w:pStyle w:val="ConsPlusNormal"/>
      </w:pPr>
      <w:r>
        <w:t>7 мая 2013 года</w:t>
      </w:r>
    </w:p>
    <w:p w:rsidR="006279D6" w:rsidRDefault="006279D6">
      <w:pPr>
        <w:pStyle w:val="ConsPlusNormal"/>
      </w:pPr>
      <w:r>
        <w:t>N 78-ФЗ</w:t>
      </w:r>
    </w:p>
    <w:p w:rsidR="006279D6" w:rsidRDefault="006279D6">
      <w:pPr>
        <w:pStyle w:val="ConsPlusNormal"/>
        <w:ind w:firstLine="540"/>
        <w:jc w:val="both"/>
      </w:pPr>
    </w:p>
    <w:p w:rsidR="006279D6" w:rsidRDefault="006279D6">
      <w:pPr>
        <w:pStyle w:val="ConsPlusNormal"/>
        <w:ind w:firstLine="540"/>
        <w:jc w:val="both"/>
      </w:pPr>
    </w:p>
    <w:p w:rsidR="006279D6" w:rsidRDefault="006279D6">
      <w:pPr>
        <w:pStyle w:val="ConsPlusNormal"/>
        <w:pBdr>
          <w:top w:val="single" w:sz="6" w:space="0" w:color="auto"/>
        </w:pBdr>
        <w:spacing w:before="100" w:after="100"/>
        <w:jc w:val="both"/>
        <w:rPr>
          <w:sz w:val="2"/>
          <w:szCs w:val="2"/>
        </w:rPr>
      </w:pPr>
    </w:p>
    <w:p w:rsidR="00D077E8" w:rsidRDefault="00D077E8">
      <w:bookmarkStart w:id="2" w:name="_GoBack"/>
      <w:bookmarkEnd w:id="2"/>
    </w:p>
    <w:sectPr w:rsidR="00D077E8" w:rsidSect="00F60E0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D6"/>
    <w:rsid w:val="002274F1"/>
    <w:rsid w:val="0055300B"/>
    <w:rsid w:val="006279D6"/>
    <w:rsid w:val="00AA21B0"/>
    <w:rsid w:val="00D077E8"/>
    <w:rsid w:val="00E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739C3-BCB1-4854-97FC-65083D0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9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E5DD00670149E31D6CD80C47AE5D7163B66FC48B957060FB83FFCE6149182A45F788024786B8EnFY4I" TargetMode="External"/><Relationship Id="rId13" Type="http://schemas.openxmlformats.org/officeDocument/2006/relationships/hyperlink" Target="consultantplus://offline/ref=CACE5DD00670149E31D6CD80C47AE5D7163B66FD41B857060FB83FFCE6149182A45F7880247B6885nFY5I" TargetMode="External"/><Relationship Id="rId18" Type="http://schemas.openxmlformats.org/officeDocument/2006/relationships/hyperlink" Target="consultantplus://offline/ref=CACE5DD00670149E31D6CD80C47AE5D7163B66FD41B857060FB83FFCE6149182A45F7887n2Y5I" TargetMode="External"/><Relationship Id="rId26" Type="http://schemas.openxmlformats.org/officeDocument/2006/relationships/hyperlink" Target="consultantplus://offline/ref=CACE5DD00670149E31D6CD80C47AE5D7163B66FD41B857060FB83FFCE6149182A45F788024786086nFYF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ACE5DD00670149E31D6CD80C47AE5D7163B66FD41B857060FB83FFCE6149182A45F7880247B6985nFY2I" TargetMode="External"/><Relationship Id="rId34" Type="http://schemas.openxmlformats.org/officeDocument/2006/relationships/hyperlink" Target="consultantplus://offline/ref=CACE5DD00670149E31D6CD80C47AE5D7153C64F541BD57060FB83FFCE6149182A45F7880247A6887nFY2I" TargetMode="External"/><Relationship Id="rId7" Type="http://schemas.openxmlformats.org/officeDocument/2006/relationships/hyperlink" Target="consultantplus://offline/ref=CACE5DD00670149E31D6CD80C47AE5D7153C64F541BD57060FB83FFCE6149182A45F7880247A6887nFY7I" TargetMode="External"/><Relationship Id="rId12" Type="http://schemas.openxmlformats.org/officeDocument/2006/relationships/hyperlink" Target="consultantplus://offline/ref=CACE5DD00670149E31D6CD80C47AE5D7163B66FD41B857060FB83FFCE6149182A45F788624n7Y9I" TargetMode="External"/><Relationship Id="rId17" Type="http://schemas.openxmlformats.org/officeDocument/2006/relationships/hyperlink" Target="consultantplus://offline/ref=CACE5DD00670149E31D6CD80C47AE5D7163B66FD41B857060FB83FFCE6149182A45F7880247B688FnFY1I" TargetMode="External"/><Relationship Id="rId25" Type="http://schemas.openxmlformats.org/officeDocument/2006/relationships/hyperlink" Target="consultantplus://offline/ref=CACE5DD00670149E31D6CD80C47AE5D7163B66FD41B857060FB83FFCE6149182A45F7880247B698FnFYEI" TargetMode="External"/><Relationship Id="rId33" Type="http://schemas.openxmlformats.org/officeDocument/2006/relationships/hyperlink" Target="consultantplus://offline/ref=CACE5DD00670149E31D6CD80C47AE5D715336FF848B857060FB83FFCE6149182A45F7880247A6887nFY0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CE5DD00670149E31D6CD80C47AE5D7163B66FD41B857060FB83FFCE6149182A45F788027n7YDI" TargetMode="External"/><Relationship Id="rId20" Type="http://schemas.openxmlformats.org/officeDocument/2006/relationships/hyperlink" Target="consultantplus://offline/ref=CACE5DD00670149E31D6CD80C47AE5D7163B66FD41B857060FB83FFCE6149182A45F7880247B6984nFY0I" TargetMode="External"/><Relationship Id="rId29" Type="http://schemas.openxmlformats.org/officeDocument/2006/relationships/hyperlink" Target="consultantplus://offline/ref=CACE5DD00670149E31D6CD80C47AE5D7163361F842EC00045EED31nFY9I" TargetMode="External"/><Relationship Id="rId1" Type="http://schemas.openxmlformats.org/officeDocument/2006/relationships/styles" Target="styles.xml"/><Relationship Id="rId6" Type="http://schemas.openxmlformats.org/officeDocument/2006/relationships/hyperlink" Target="consultantplus://offline/ref=CACE5DD00670149E31D6CD80C47AE5D715336FF848B857060FB83FFCE6149182A45F7880247A6887nFY0I" TargetMode="External"/><Relationship Id="rId11" Type="http://schemas.openxmlformats.org/officeDocument/2006/relationships/hyperlink" Target="consultantplus://offline/ref=CACE5DD00670149E31D6CD80C47AE5D7163B66FD41B857060FB83FFCE6149182A45F788024786E87nFY6I" TargetMode="External"/><Relationship Id="rId24" Type="http://schemas.openxmlformats.org/officeDocument/2006/relationships/hyperlink" Target="consultantplus://offline/ref=CACE5DD00670149E31D6CD80C47AE5D7163B66FD41B857060FB83FFCE6149182A45F788024n7YAI" TargetMode="External"/><Relationship Id="rId32" Type="http://schemas.openxmlformats.org/officeDocument/2006/relationships/hyperlink" Target="consultantplus://offline/ref=CACE5DD00670149E31D6CD80C47AE5D7153C64F541BD57060FB83FFCE6149182A45F7880247A6887nFY3I" TargetMode="External"/><Relationship Id="rId37" Type="http://schemas.openxmlformats.org/officeDocument/2006/relationships/hyperlink" Target="consultantplus://offline/ref=CACE5DD00670149E31D6CD80C47AE5D7153C64F541BD57060FB83FFCE6149182A45F7880247A6887nFYEI" TargetMode="External"/><Relationship Id="rId5" Type="http://schemas.openxmlformats.org/officeDocument/2006/relationships/hyperlink" Target="consultantplus://offline/ref=CACE5DD00670149E31D6CD80C47AE5D7153C64F541BD57060FB83FFCE6149182A45F7880247A6886nFYEI" TargetMode="External"/><Relationship Id="rId15" Type="http://schemas.openxmlformats.org/officeDocument/2006/relationships/hyperlink" Target="consultantplus://offline/ref=CACE5DD00670149E31D6CD80C47AE5D7163B66FD41B857060FB83FFCE6149182A45F78802472n6YFI" TargetMode="External"/><Relationship Id="rId23" Type="http://schemas.openxmlformats.org/officeDocument/2006/relationships/hyperlink" Target="consultantplus://offline/ref=CACE5DD00670149E31D6CD80C47AE5D7163B66FD41B857060FB83FFCE6149182A45F7889n2YDI" TargetMode="External"/><Relationship Id="rId28" Type="http://schemas.openxmlformats.org/officeDocument/2006/relationships/hyperlink" Target="consultantplus://offline/ref=CACE5DD00670149E31D6CD80C47AE5D7153C64F541BD57060FB83FFCE6149182A45F7880247A6887nFY6I" TargetMode="External"/><Relationship Id="rId36" Type="http://schemas.openxmlformats.org/officeDocument/2006/relationships/hyperlink" Target="consultantplus://offline/ref=CACE5DD00670149E31D6CD80C47AE5D7153C64F541BD57060FB83FFCE6149182A45F7880247A6887nFYFI" TargetMode="External"/><Relationship Id="rId10" Type="http://schemas.openxmlformats.org/officeDocument/2006/relationships/hyperlink" Target="consultantplus://offline/ref=CACE5DD00670149E31D6CD80C47AE5D7163B66FD41B857060FB83FFCE6149182A45F7880267Fn6Y0I" TargetMode="External"/><Relationship Id="rId19" Type="http://schemas.openxmlformats.org/officeDocument/2006/relationships/hyperlink" Target="consultantplus://offline/ref=CACE5DD00670149E31D6CD80C47AE5D7163B66FD41B857060FB83FFCE6149182A45F7880247B6984nFY7I" TargetMode="External"/><Relationship Id="rId31" Type="http://schemas.openxmlformats.org/officeDocument/2006/relationships/hyperlink" Target="consultantplus://offline/ref=CACE5DD00670149E31D6CD80C47AE5D7163361F842EC00045EED31nFY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CE5DD00670149E31D6CD80C47AE5D7163B66FD41B857060FB83FFCE6149182A45F788024786E86nFY6I" TargetMode="External"/><Relationship Id="rId14" Type="http://schemas.openxmlformats.org/officeDocument/2006/relationships/hyperlink" Target="consultantplus://offline/ref=CACE5DD00670149E31D6CD80C47AE5D7163B66FD41B857060FB83FFCE6149182A45F7880247B6883nFY6I" TargetMode="External"/><Relationship Id="rId22" Type="http://schemas.openxmlformats.org/officeDocument/2006/relationships/hyperlink" Target="consultantplus://offline/ref=CACE5DD00670149E31D6CD80C47AE5D7163B66FD41B857060FB83FFCE6149182A45F7880247B6983nFY3I" TargetMode="External"/><Relationship Id="rId27" Type="http://schemas.openxmlformats.org/officeDocument/2006/relationships/hyperlink" Target="consultantplus://offline/ref=CACE5DD00670149E31D6CD80C47AE5D7163B66FC49B257060FB83FFCE6149182A45F78822Dn7YAI" TargetMode="External"/><Relationship Id="rId30" Type="http://schemas.openxmlformats.org/officeDocument/2006/relationships/hyperlink" Target="consultantplus://offline/ref=CACE5DD00670149E31D6CD80C47AE5D7163361F842EC00045EED31nFY9I" TargetMode="External"/><Relationship Id="rId35" Type="http://schemas.openxmlformats.org/officeDocument/2006/relationships/hyperlink" Target="consultantplus://offline/ref=CACE5DD00670149E31D6CD80C47AE5D7153C64F541BD57060FB83FFCE6149182A45F7880247A6887nF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2016-07-13T08:24:00Z</dcterms:created>
  <dcterms:modified xsi:type="dcterms:W3CDTF">2016-07-13T08:25:00Z</dcterms:modified>
</cp:coreProperties>
</file>