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C7D" w:rsidRPr="00455C7D" w:rsidRDefault="00455C7D" w:rsidP="00455C7D">
      <w:pPr>
        <w:jc w:val="right"/>
        <w:rPr>
          <w:rFonts w:ascii="Times New Roman" w:hAnsi="Times New Roman" w:cs="Times New Roman"/>
        </w:rPr>
      </w:pPr>
      <w:r w:rsidRPr="00455C7D">
        <w:t>НИЖЕГОРОДСКАЯ ОБЛАСТЬ</w:t>
      </w:r>
      <w:r w:rsidRPr="00455C7D">
        <w:br/>
      </w:r>
      <w:r w:rsidRPr="00455C7D">
        <w:rPr>
          <w:rFonts w:ascii="Times New Roman" w:hAnsi="Times New Roman" w:cs="Times New Roman"/>
        </w:rPr>
        <w:br/>
        <w:t>ЗАКОН</w:t>
      </w:r>
      <w:r w:rsidRPr="00455C7D">
        <w:rPr>
          <w:rFonts w:ascii="Times New Roman" w:hAnsi="Times New Roman" w:cs="Times New Roman"/>
        </w:rPr>
        <w:br/>
      </w:r>
      <w:r w:rsidRPr="00455C7D">
        <w:rPr>
          <w:rFonts w:ascii="Times New Roman" w:hAnsi="Times New Roman" w:cs="Times New Roman"/>
        </w:rPr>
        <w:br/>
        <w:t>от 8 ноября 2013 года № 146-З</w:t>
      </w:r>
    </w:p>
    <w:p w:rsidR="00455C7D" w:rsidRPr="006E5824" w:rsidRDefault="00455C7D" w:rsidP="00455C7D">
      <w:pPr>
        <w:jc w:val="center"/>
        <w:rPr>
          <w:rFonts w:ascii="Times New Roman" w:hAnsi="Times New Roman" w:cs="Times New Roman"/>
          <w:b/>
          <w:sz w:val="24"/>
          <w:szCs w:val="24"/>
        </w:rPr>
      </w:pPr>
      <w:r w:rsidRPr="00455C7D">
        <w:rPr>
          <w:rFonts w:ascii="Times New Roman" w:hAnsi="Times New Roman" w:cs="Times New Roman"/>
        </w:rPr>
        <w:br/>
      </w:r>
      <w:r w:rsidRPr="006E5824">
        <w:rPr>
          <w:rFonts w:ascii="Times New Roman" w:hAnsi="Times New Roman" w:cs="Times New Roman"/>
          <w:b/>
          <w:sz w:val="24"/>
          <w:szCs w:val="24"/>
        </w:rPr>
        <w:t>Об Уполномоченном по защите прав предпринимателей в Нижегородской области</w:t>
      </w:r>
    </w:p>
    <w:p w:rsidR="00455C7D" w:rsidRPr="00455C7D" w:rsidRDefault="00455C7D" w:rsidP="00455C7D">
      <w:pPr>
        <w:jc w:val="center"/>
        <w:rPr>
          <w:rFonts w:ascii="Times New Roman" w:hAnsi="Times New Roman" w:cs="Times New Roman"/>
        </w:rPr>
      </w:pPr>
      <w:r w:rsidRPr="00455C7D">
        <w:rPr>
          <w:rFonts w:ascii="Times New Roman" w:hAnsi="Times New Roman" w:cs="Times New Roman"/>
        </w:rPr>
        <w:t>(</w:t>
      </w:r>
      <w:proofErr w:type="gramStart"/>
      <w:r w:rsidRPr="00455C7D">
        <w:rPr>
          <w:rFonts w:ascii="Times New Roman" w:hAnsi="Times New Roman" w:cs="Times New Roman"/>
        </w:rPr>
        <w:t>с</w:t>
      </w:r>
      <w:proofErr w:type="gramEnd"/>
      <w:r w:rsidRPr="00455C7D">
        <w:rPr>
          <w:rFonts w:ascii="Times New Roman" w:hAnsi="Times New Roman" w:cs="Times New Roman"/>
        </w:rPr>
        <w:t xml:space="preserve"> измен</w:t>
      </w:r>
      <w:bookmarkStart w:id="0" w:name="_GoBack"/>
      <w:bookmarkEnd w:id="0"/>
      <w:r w:rsidRPr="00455C7D">
        <w:rPr>
          <w:rFonts w:ascii="Times New Roman" w:hAnsi="Times New Roman" w:cs="Times New Roman"/>
        </w:rPr>
        <w:t>ениями на 2 декабря 2015 года)</w:t>
      </w:r>
    </w:p>
    <w:p w:rsidR="00455C7D" w:rsidRDefault="00455C7D" w:rsidP="00455C7D">
      <w:pPr>
        <w:spacing w:after="0"/>
        <w:jc w:val="center"/>
        <w:rPr>
          <w:rFonts w:ascii="Times New Roman" w:hAnsi="Times New Roman" w:cs="Times New Roman"/>
        </w:rPr>
      </w:pPr>
      <w:r w:rsidRPr="00455C7D">
        <w:rPr>
          <w:rFonts w:ascii="Times New Roman" w:hAnsi="Times New Roman" w:cs="Times New Roman"/>
        </w:rPr>
        <w:t>-Документ с изменениями, внесенными:</w:t>
      </w:r>
      <w:r>
        <w:rPr>
          <w:rFonts w:ascii="Times New Roman" w:hAnsi="Times New Roman" w:cs="Times New Roman"/>
        </w:rPr>
        <w:t xml:space="preserve"> </w:t>
      </w:r>
      <w:r w:rsidRPr="00455C7D">
        <w:rPr>
          <w:rFonts w:ascii="Times New Roman" w:hAnsi="Times New Roman" w:cs="Times New Roman"/>
        </w:rPr>
        <w:t>Законом Нижегородской области </w:t>
      </w:r>
      <w:hyperlink r:id="rId4" w:history="1">
        <w:r w:rsidRPr="00455C7D">
          <w:rPr>
            <w:rStyle w:val="a3"/>
            <w:rFonts w:ascii="Times New Roman" w:hAnsi="Times New Roman" w:cs="Times New Roman"/>
          </w:rPr>
          <w:t>от 12.05.2015 № 64-З;</w:t>
        </w:r>
      </w:hyperlink>
    </w:p>
    <w:p w:rsidR="00455C7D" w:rsidRPr="00455C7D" w:rsidRDefault="00455C7D" w:rsidP="00455C7D">
      <w:pPr>
        <w:spacing w:after="0"/>
        <w:jc w:val="center"/>
        <w:rPr>
          <w:rFonts w:ascii="Times New Roman" w:hAnsi="Times New Roman" w:cs="Times New Roman"/>
        </w:rPr>
      </w:pPr>
      <w:r w:rsidRPr="00455C7D">
        <w:rPr>
          <w:rFonts w:ascii="Times New Roman" w:hAnsi="Times New Roman" w:cs="Times New Roman"/>
        </w:rPr>
        <w:t>Законом Нижегородской области </w:t>
      </w:r>
      <w:hyperlink r:id="rId5" w:history="1">
        <w:r w:rsidRPr="00455C7D">
          <w:rPr>
            <w:rStyle w:val="a3"/>
            <w:rFonts w:ascii="Times New Roman" w:hAnsi="Times New Roman" w:cs="Times New Roman"/>
          </w:rPr>
          <w:t>от 02.12.2015 № 183-З</w:t>
        </w:r>
      </w:hyperlink>
    </w:p>
    <w:p w:rsidR="00455C7D" w:rsidRPr="00455C7D" w:rsidRDefault="00455C7D" w:rsidP="00455C7D">
      <w:pPr>
        <w:jc w:val="center"/>
        <w:rPr>
          <w:rFonts w:ascii="Times New Roman" w:hAnsi="Times New Roman" w:cs="Times New Roman"/>
        </w:rPr>
      </w:pPr>
      <w:r w:rsidRPr="00455C7D">
        <w:rPr>
          <w:rFonts w:ascii="Times New Roman" w:hAnsi="Times New Roman" w:cs="Times New Roman"/>
        </w:rPr>
        <w:t>-----------------------------------------------------------------------</w:t>
      </w:r>
    </w:p>
    <w:p w:rsidR="00455C7D" w:rsidRDefault="00455C7D" w:rsidP="00455C7D">
      <w:pPr>
        <w:jc w:val="both"/>
        <w:rPr>
          <w:rFonts w:ascii="Times New Roman" w:hAnsi="Times New Roman" w:cs="Times New Roman"/>
        </w:rPr>
      </w:pPr>
      <w:r w:rsidRPr="00455C7D">
        <w:rPr>
          <w:rFonts w:ascii="Times New Roman" w:hAnsi="Times New Roman" w:cs="Times New Roman"/>
        </w:rPr>
        <w:t>Принят Законодательным Собранием 31 октября 2013 года</w:t>
      </w:r>
    </w:p>
    <w:p w:rsidR="00455C7D" w:rsidRPr="00455C7D" w:rsidRDefault="00455C7D" w:rsidP="00455C7D">
      <w:pPr>
        <w:jc w:val="both"/>
        <w:rPr>
          <w:rFonts w:ascii="Times New Roman" w:hAnsi="Times New Roman" w:cs="Times New Roman"/>
        </w:rPr>
      </w:pP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Глава 1. Общие положения</w:t>
      </w:r>
    </w:p>
    <w:p w:rsidR="00455C7D" w:rsidRPr="00455C7D" w:rsidRDefault="00455C7D" w:rsidP="00455C7D">
      <w:pPr>
        <w:jc w:val="both"/>
        <w:rPr>
          <w:rFonts w:ascii="Times New Roman" w:hAnsi="Times New Roman" w:cs="Times New Roman"/>
          <w:b/>
        </w:rPr>
      </w:pPr>
      <w:r w:rsidRPr="00455C7D">
        <w:rPr>
          <w:rFonts w:ascii="Times New Roman" w:hAnsi="Times New Roman" w:cs="Times New Roman"/>
          <w:b/>
        </w:rPr>
        <w:t>Статья 1. Предмет регулирования настоящего Закона</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1. Настоящий Закон в соответствии с </w:t>
      </w:r>
      <w:hyperlink r:id="rId6" w:history="1">
        <w:r w:rsidRPr="00455C7D">
          <w:rPr>
            <w:rStyle w:val="a3"/>
            <w:rFonts w:ascii="Times New Roman" w:hAnsi="Times New Roman" w:cs="Times New Roman"/>
          </w:rPr>
          <w:t>Федеральным законом от 7 мая 2013 года № 78-ФЗ "Об уполномоченных по защите прав предпринимателей в Российской Федерации"</w:t>
        </w:r>
      </w:hyperlink>
      <w:r w:rsidRPr="00455C7D">
        <w:rPr>
          <w:rFonts w:ascii="Times New Roman" w:hAnsi="Times New Roman" w:cs="Times New Roman"/>
        </w:rPr>
        <w:t> (далее -</w:t>
      </w:r>
      <w:hyperlink r:id="rId7" w:history="1">
        <w:r w:rsidRPr="00455C7D">
          <w:rPr>
            <w:rStyle w:val="a3"/>
            <w:rFonts w:ascii="Times New Roman" w:hAnsi="Times New Roman" w:cs="Times New Roman"/>
          </w:rPr>
          <w:t>Федеральный закон "Об уполномоченных по защите прав предпринимателей в Российской Федерации"</w:t>
        </w:r>
      </w:hyperlink>
      <w:r w:rsidRPr="00455C7D">
        <w:rPr>
          <w:rFonts w:ascii="Times New Roman" w:hAnsi="Times New Roman" w:cs="Times New Roman"/>
        </w:rPr>
        <w:t>) и </w:t>
      </w:r>
      <w:hyperlink r:id="rId8" w:history="1">
        <w:r w:rsidRPr="00455C7D">
          <w:rPr>
            <w:rStyle w:val="a3"/>
            <w:rFonts w:ascii="Times New Roman" w:hAnsi="Times New Roman" w:cs="Times New Roman"/>
          </w:rPr>
          <w:t>Уставом Нижегородской области</w:t>
        </w:r>
      </w:hyperlink>
      <w:r w:rsidRPr="00455C7D">
        <w:rPr>
          <w:rFonts w:ascii="Times New Roman" w:hAnsi="Times New Roman" w:cs="Times New Roman"/>
        </w:rPr>
        <w:t> учреждает должность Уполномоченного по защите прав предпринимателей в Нижегородской области (далее - Уполномоченный).</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2. Настоящий Закон определяет правовое положение, основные задачи, полномочия и гарантии, условия и организационные формы деятельности Уполномоченного.</w:t>
      </w:r>
    </w:p>
    <w:p w:rsidR="00455C7D" w:rsidRPr="00455C7D" w:rsidRDefault="00455C7D" w:rsidP="00455C7D">
      <w:pPr>
        <w:jc w:val="both"/>
        <w:rPr>
          <w:rFonts w:ascii="Times New Roman" w:hAnsi="Times New Roman" w:cs="Times New Roman"/>
          <w:b/>
        </w:rPr>
      </w:pPr>
      <w:r w:rsidRPr="00455C7D">
        <w:rPr>
          <w:rFonts w:ascii="Times New Roman" w:hAnsi="Times New Roman" w:cs="Times New Roman"/>
          <w:b/>
        </w:rPr>
        <w:t>Статья 2. Статус Уполномоченного</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1. Должность Уполномоченного учреждается в целях обеспечения гарантий государственной защиты прав и законных интересов субъектов предпринимательской деятельности, зарегистрированных на территории Нижегородской области (далее также - область), и субъектов предпринимательской деятельности, права и законные интересы которых были нарушены на территории Нижегородской области.</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2. Должность Уполномоченного является государственной должностью Нижегородской области.</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3. Уполномоченный и его аппарат являются государственным органом Нижегородской области, который обладает правами юридического лица, имеет гербовую печать со своим наименованием и бланки с изображением Герба Нижегородской области и со своим наименованием.</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4. Местом нахождения Уполномоченного является город Нижний Новгород.</w:t>
      </w:r>
    </w:p>
    <w:p w:rsidR="00455C7D" w:rsidRDefault="00455C7D" w:rsidP="00455C7D">
      <w:pPr>
        <w:jc w:val="both"/>
        <w:rPr>
          <w:rFonts w:ascii="Times New Roman" w:hAnsi="Times New Roman" w:cs="Times New Roman"/>
          <w:b/>
          <w:bCs/>
        </w:rPr>
      </w:pPr>
      <w:r w:rsidRPr="00455C7D">
        <w:rPr>
          <w:rFonts w:ascii="Times New Roman" w:hAnsi="Times New Roman" w:cs="Times New Roman"/>
          <w:b/>
          <w:bCs/>
        </w:rPr>
        <w:t>Статья 3. Правовые основы деятельности Уполномоченного</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Уполномоченный в своей деятельности руководствуется </w:t>
      </w:r>
      <w:hyperlink r:id="rId9" w:history="1">
        <w:r w:rsidRPr="00455C7D">
          <w:rPr>
            <w:rStyle w:val="a3"/>
            <w:rFonts w:ascii="Times New Roman" w:hAnsi="Times New Roman" w:cs="Times New Roman"/>
          </w:rPr>
          <w:t>Конституцией Российской Федерации</w:t>
        </w:r>
      </w:hyperlink>
      <w:r w:rsidRPr="00455C7D">
        <w:rPr>
          <w:rFonts w:ascii="Times New Roman" w:hAnsi="Times New Roman" w:cs="Times New Roman"/>
        </w:rPr>
        <w:t>, </w:t>
      </w:r>
      <w:hyperlink r:id="rId10" w:history="1">
        <w:r w:rsidRPr="00455C7D">
          <w:rPr>
            <w:rStyle w:val="a3"/>
            <w:rFonts w:ascii="Times New Roman" w:hAnsi="Times New Roman" w:cs="Times New Roman"/>
          </w:rPr>
          <w:t>Федеральным законом "Об уполномоченных по защите прав предпринимателей в Российской Федерации"</w:t>
        </w:r>
      </w:hyperlink>
      <w:r w:rsidRPr="00455C7D">
        <w:rPr>
          <w:rFonts w:ascii="Times New Roman" w:hAnsi="Times New Roman" w:cs="Times New Roman"/>
        </w:rPr>
        <w:t>, другими федеральными законами и иными нормативными правовыми актами Российской Федерации, Уставом Нижегородской области, настоящим Законом, другими законами и иными нормативными правовыми актами Нижегородской области.</w:t>
      </w:r>
    </w:p>
    <w:p w:rsidR="00455C7D" w:rsidRPr="00455C7D" w:rsidRDefault="00455C7D" w:rsidP="00455C7D">
      <w:pPr>
        <w:jc w:val="both"/>
        <w:rPr>
          <w:rFonts w:ascii="Times New Roman" w:hAnsi="Times New Roman" w:cs="Times New Roman"/>
          <w:b/>
        </w:rPr>
      </w:pPr>
      <w:r w:rsidRPr="00455C7D">
        <w:rPr>
          <w:rFonts w:ascii="Times New Roman" w:hAnsi="Times New Roman" w:cs="Times New Roman"/>
          <w:b/>
        </w:rPr>
        <w:t>Статья 4. Принципы деятельности Уполномоченного</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1. Деятельность Уполномоченного строится на основе принципов законности, независимости, справедливости, инициативности, ответственности, открытости, объективности и доступности.</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lastRenderedPageBreak/>
        <w:t>2. Деятельность Уполномоченного осуществляется гласно и освещается в средствах массовой информации, а также в информационно-телекоммуникационной сети "Интернет".</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3. Уполномоченный в рамках своей компетенции при осуществлении своей деятельности взаимодействует с Уполномоченным при Президенте Российской Федерации по защите прав предпринимателей, органами государственной власти области, органами местного самоуправления муниципальных образований области, их должностными лицами, союзами, ассоциациями, иными объединениями субъектов предпринимательской деятельности Нижегородской области и иными лицами.</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4. Уполномоченный при осуществлении своих полномочий независим от органов государственной власти области и органов местного самоуправления муниципальных образований области.</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5. Уполномоченный в течение срока полномочий и по его окончании не вправе разглашать информацию, составляющую государственную, коммерческую либо иную охраняемую законом тайну, ставшую ему известной в связи с исполнением обязанностей, в том числе персональные данные граждан.</w:t>
      </w:r>
    </w:p>
    <w:p w:rsidR="00455C7D" w:rsidRDefault="00455C7D" w:rsidP="00455C7D">
      <w:pPr>
        <w:jc w:val="both"/>
        <w:rPr>
          <w:rFonts w:ascii="Times New Roman" w:hAnsi="Times New Roman" w:cs="Times New Roman"/>
          <w:b/>
          <w:bCs/>
        </w:rPr>
      </w:pPr>
      <w:r w:rsidRPr="00455C7D">
        <w:rPr>
          <w:rFonts w:ascii="Times New Roman" w:hAnsi="Times New Roman" w:cs="Times New Roman"/>
          <w:b/>
          <w:bCs/>
        </w:rPr>
        <w:t>Статья 5. Основные задачи Уполномоченного</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Основными задачами Уполномоченного являются:</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1) защита прав и законных интересов субъектов предпринимательской деятельности;</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2) осуществление контроля за соблюдением прав и законных интересов субъектов предпринимательской деятельности территориальными органами федеральных органов исполнительной власти в области, органами исполнительной власти области, органами местного самоуправления муниципальных образований области;</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 xml:space="preserve">3) содействие восстановлению нарушенных прав и охраняемых законом интересов субъектов </w:t>
      </w:r>
      <w:proofErr w:type="gramStart"/>
      <w:r w:rsidRPr="00455C7D">
        <w:rPr>
          <w:rFonts w:ascii="Times New Roman" w:hAnsi="Times New Roman" w:cs="Times New Roman"/>
        </w:rPr>
        <w:t>предпринимательской</w:t>
      </w:r>
      <w:proofErr w:type="gramEnd"/>
      <w:r w:rsidRPr="00455C7D">
        <w:rPr>
          <w:rFonts w:ascii="Times New Roman" w:hAnsi="Times New Roman" w:cs="Times New Roman"/>
        </w:rPr>
        <w:t xml:space="preserve"> деятельности;</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4) правовое просвещение субъектов предпринимательской деятельности в вопросах осуществления принадлежащих им прав и способов их защиты;</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5) содействие улучшению делового и инвестиционного климата в Нижегородской области;</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6) информирование общественности Нижегородской области о соблюдении и защите прав и законных интересов субъектов предпринимательской деятельности на территории Нижегородской области;</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7) взаимодействие с предпринимательским сообществом;</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8) содействие развитию общественных институтов, ориентированных на защиту прав и законных интересов субъектов предпринимательской деятельности;</w:t>
      </w:r>
    </w:p>
    <w:p w:rsidR="00455C7D" w:rsidRDefault="00455C7D" w:rsidP="00455C7D">
      <w:pPr>
        <w:jc w:val="both"/>
        <w:rPr>
          <w:rFonts w:ascii="Times New Roman" w:hAnsi="Times New Roman" w:cs="Times New Roman"/>
        </w:rPr>
      </w:pPr>
      <w:r w:rsidRPr="00455C7D">
        <w:rPr>
          <w:rFonts w:ascii="Times New Roman" w:hAnsi="Times New Roman" w:cs="Times New Roman"/>
        </w:rPr>
        <w:t>9) участие в формировании и реализации государственной политики в области развития предпринимательской деятельности, защиты прав и законных интересов субъектов предпринимательской деятельности.</w:t>
      </w:r>
    </w:p>
    <w:p w:rsidR="006E5824" w:rsidRPr="00455C7D" w:rsidRDefault="006E5824" w:rsidP="00455C7D">
      <w:pPr>
        <w:jc w:val="both"/>
        <w:rPr>
          <w:rFonts w:ascii="Times New Roman" w:hAnsi="Times New Roman" w:cs="Times New Roman"/>
        </w:rPr>
      </w:pP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Глава 2. Назначение на должность и освобождение от должности Уполномоченного</w:t>
      </w:r>
    </w:p>
    <w:p w:rsidR="00455C7D" w:rsidRPr="006E5824" w:rsidRDefault="00455C7D" w:rsidP="00455C7D">
      <w:pPr>
        <w:jc w:val="both"/>
        <w:rPr>
          <w:rFonts w:ascii="Times New Roman" w:hAnsi="Times New Roman" w:cs="Times New Roman"/>
          <w:b/>
        </w:rPr>
      </w:pPr>
      <w:r w:rsidRPr="006E5824">
        <w:rPr>
          <w:rFonts w:ascii="Times New Roman" w:hAnsi="Times New Roman" w:cs="Times New Roman"/>
          <w:b/>
        </w:rPr>
        <w:t>Статья 6. Срок полномочий Уполномоченного</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1. Уполномоченный назначается на должность Законодательным Собранием Нижегородской области (далее - Законодательное Собрание) сроком на пять лет.</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2. Уполномоченный вступает в должность со дня принесения им присяги.</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3. Одно и то же лицо не может быть назначено на должность Уполномоченного более чем на два срока подряд.</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lastRenderedPageBreak/>
        <w:t>4. Истечение срока полномочий Законодательного Собрания или досрочное прекращение его полномочий не влекут прекращения полномочий Уполномоченного.</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5. Уполномоченный, пятилетний срок полномочий которого окончился, продолжает исполнять свои обязанности до вступления в должность вновь назначенного Уполномоченного, за исключением случаев досрочного прекращения полномочий.</w:t>
      </w:r>
    </w:p>
    <w:p w:rsidR="00455C7D" w:rsidRPr="006E5824" w:rsidRDefault="00455C7D" w:rsidP="00455C7D">
      <w:pPr>
        <w:jc w:val="both"/>
        <w:rPr>
          <w:rFonts w:ascii="Times New Roman" w:hAnsi="Times New Roman" w:cs="Times New Roman"/>
          <w:b/>
        </w:rPr>
      </w:pPr>
      <w:r w:rsidRPr="006E5824">
        <w:rPr>
          <w:rFonts w:ascii="Times New Roman" w:hAnsi="Times New Roman" w:cs="Times New Roman"/>
          <w:b/>
        </w:rPr>
        <w:t>Статья 7. Требования, предъявляемые к кандидату на должность Уполномоченного</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1. На должность Уполномоченного может быть назначен гражданин Российской Федерации не моложе 30 лет, проживающий на территории области, обладающий избирательным правом и имеющий высшее образование.</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2. Кандидат, претендующий на замещение должности Уполномоченного, обязан представить:1)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выдвижения на должность Уполномоченного;2) сведения об образовании.</w:t>
      </w:r>
    </w:p>
    <w:p w:rsidR="00455C7D" w:rsidRPr="006E5824" w:rsidRDefault="00455C7D" w:rsidP="00455C7D">
      <w:pPr>
        <w:jc w:val="both"/>
        <w:rPr>
          <w:rFonts w:ascii="Times New Roman" w:hAnsi="Times New Roman" w:cs="Times New Roman"/>
          <w:b/>
        </w:rPr>
      </w:pPr>
      <w:r w:rsidRPr="006E5824">
        <w:rPr>
          <w:rFonts w:ascii="Times New Roman" w:hAnsi="Times New Roman" w:cs="Times New Roman"/>
          <w:b/>
        </w:rPr>
        <w:t>Статья 8. Порядок выдвижения кандидата на должность Уполномоченного</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1. Предложение о кандидате на должность Уполномоченного вносится в Законодательное Собрание Губернатором Нижегородской области по согласованию с Уполномоченным при Президенте Российской Федерации по защите прав предпринимателей и с учетом мнения предпринимательского сообщества.</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2. Предложение о кандидате на должность Уполномоченного вносится в Законодательное Собрание в течение 30 дней до истечения срока полномочий Уполномоченного или со дня досрочного прекращения полномочий Уполномоченного.</w:t>
      </w:r>
    </w:p>
    <w:p w:rsidR="00455C7D" w:rsidRPr="006E5824" w:rsidRDefault="00455C7D" w:rsidP="00455C7D">
      <w:pPr>
        <w:jc w:val="both"/>
        <w:rPr>
          <w:rFonts w:ascii="Times New Roman" w:hAnsi="Times New Roman" w:cs="Times New Roman"/>
          <w:b/>
        </w:rPr>
      </w:pPr>
      <w:r w:rsidRPr="006E5824">
        <w:rPr>
          <w:rFonts w:ascii="Times New Roman" w:hAnsi="Times New Roman" w:cs="Times New Roman"/>
          <w:b/>
        </w:rPr>
        <w:t>Статья 9. Порядок назначения кандидата на должность Уполномоченного</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1. Уполномоченный назначается на должность Законодательным Собранием большинством голосов от установленного числа депутатов Законодательного Собрания тайным голосованием. Тайное голосование по назначению Уполномоченного проводится в соответствии со статьей 50 Регламента Законодательного Собрания.</w:t>
      </w:r>
      <w:r w:rsidRPr="00455C7D">
        <w:rPr>
          <w:rFonts w:ascii="Times New Roman" w:hAnsi="Times New Roman" w:cs="Times New Roman"/>
        </w:rPr>
        <w:br/>
        <w:t>Перед тайным голосованием может проводиться обсуждение кандидата. При обсуждении депутаты Законодательного Собрания имеют право высказываться "за" или "против" кандидата. Обсуждение кандидата прекращается по решению Законодательного Собрания, принятому большинством голосов депутатов Законодательного Собрания, принявших участие в голосовании.</w:t>
      </w:r>
      <w:r>
        <w:rPr>
          <w:rFonts w:ascii="Times New Roman" w:hAnsi="Times New Roman" w:cs="Times New Roman"/>
        </w:rPr>
        <w:t xml:space="preserve"> </w:t>
      </w:r>
      <w:r w:rsidRPr="00455C7D">
        <w:rPr>
          <w:rFonts w:ascii="Times New Roman" w:hAnsi="Times New Roman" w:cs="Times New Roman"/>
        </w:rPr>
        <w:t>В случае, если кандидат не набрал требуемого для назначения числа голосов, проводится повторное выдвижение кандидата.</w:t>
      </w:r>
      <w:r>
        <w:rPr>
          <w:rFonts w:ascii="Times New Roman" w:hAnsi="Times New Roman" w:cs="Times New Roman"/>
        </w:rPr>
        <w:t xml:space="preserve"> </w:t>
      </w:r>
      <w:r w:rsidRPr="00455C7D">
        <w:rPr>
          <w:rFonts w:ascii="Times New Roman" w:hAnsi="Times New Roman" w:cs="Times New Roman"/>
        </w:rPr>
        <w:t>Повторное назначение на должность может быть проведено не ранее чем на очередном заседании Законодательного Собрания.</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2. Решение о назначении Уполномоченного оформляется постановлением Законодательного Собрания без дополнительного голосования.</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3. Постановление Законодательного Собрания о назначении Уполномоченного размещается на официальном сайте Законодательного Собрания в информационно-телекоммуникационной сети "Интернет".</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 xml:space="preserve">4. При вступлении в должность Уполномоченный на заседании Законодательного Собрания приносит присягу следующего </w:t>
      </w:r>
      <w:proofErr w:type="spellStart"/>
      <w:r w:rsidRPr="00455C7D">
        <w:rPr>
          <w:rFonts w:ascii="Times New Roman" w:hAnsi="Times New Roman" w:cs="Times New Roman"/>
        </w:rPr>
        <w:t>содержания:"Клянусь</w:t>
      </w:r>
      <w:proofErr w:type="spellEnd"/>
      <w:r w:rsidRPr="00455C7D">
        <w:rPr>
          <w:rFonts w:ascii="Times New Roman" w:hAnsi="Times New Roman" w:cs="Times New Roman"/>
        </w:rPr>
        <w:t xml:space="preserve"> защищать права и свободы субъектов предпринимательской деятельности в Нижегородской области, честно и добросовестно исполнять обязанности Уполномоченного по защите прав предпринимателей в Нижегородской области, соблюдать Конституцию Российской Федерации и федеральные законы, Устав и законы Нижегородской области".</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 xml:space="preserve">5. Уполномоченному, вступившему в должность, выдается удостоверение, которое подписывается Председателем Законодательного Собрания и является документом, удостоверяющим его </w:t>
      </w:r>
      <w:proofErr w:type="spellStart"/>
      <w:r w:rsidRPr="00455C7D">
        <w:rPr>
          <w:rFonts w:ascii="Times New Roman" w:hAnsi="Times New Roman" w:cs="Times New Roman"/>
        </w:rPr>
        <w:t>статус.В</w:t>
      </w:r>
      <w:proofErr w:type="spellEnd"/>
      <w:r w:rsidRPr="00455C7D">
        <w:rPr>
          <w:rFonts w:ascii="Times New Roman" w:hAnsi="Times New Roman" w:cs="Times New Roman"/>
        </w:rPr>
        <w:t xml:space="preserve"> случае досрочного прекращения полномочий удостоверение подлежит возврату в Законодательное Собрание.</w:t>
      </w:r>
    </w:p>
    <w:p w:rsidR="00455C7D" w:rsidRPr="006E5824" w:rsidRDefault="00455C7D" w:rsidP="00455C7D">
      <w:pPr>
        <w:jc w:val="both"/>
        <w:rPr>
          <w:rFonts w:ascii="Times New Roman" w:hAnsi="Times New Roman" w:cs="Times New Roman"/>
          <w:b/>
        </w:rPr>
      </w:pPr>
      <w:r w:rsidRPr="006E5824">
        <w:rPr>
          <w:rFonts w:ascii="Times New Roman" w:hAnsi="Times New Roman" w:cs="Times New Roman"/>
          <w:b/>
        </w:rPr>
        <w:t>Статья 10. Прекращение полномочий Уполномоченного</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lastRenderedPageBreak/>
        <w:t>1. Полномочия Уполномоченного прекращаются:1) с истечением срока полномочий;2) в случае досрочного прекращения полномочий.</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 xml:space="preserve">2. Досрочное прекращение полномочий Уполномоченного осуществляется Законодательным Собранием по представлению Уполномоченного при Президенте Российской Федерации по защите прав предпринимателей либо с его </w:t>
      </w:r>
      <w:proofErr w:type="spellStart"/>
      <w:r w:rsidRPr="00455C7D">
        <w:rPr>
          <w:rFonts w:ascii="Times New Roman" w:hAnsi="Times New Roman" w:cs="Times New Roman"/>
        </w:rPr>
        <w:t>согласия.Законодательное</w:t>
      </w:r>
      <w:proofErr w:type="spellEnd"/>
      <w:r w:rsidRPr="00455C7D">
        <w:rPr>
          <w:rFonts w:ascii="Times New Roman" w:hAnsi="Times New Roman" w:cs="Times New Roman"/>
        </w:rPr>
        <w:t xml:space="preserve"> Собрание принимает постановление о досрочном прекращении полномочий Уполномоченного большинством голосов от установленного числа депутатов Законодательного </w:t>
      </w:r>
      <w:proofErr w:type="spellStart"/>
      <w:r w:rsidRPr="00455C7D">
        <w:rPr>
          <w:rFonts w:ascii="Times New Roman" w:hAnsi="Times New Roman" w:cs="Times New Roman"/>
        </w:rPr>
        <w:t>Собрания.Полномочия</w:t>
      </w:r>
      <w:proofErr w:type="spellEnd"/>
      <w:r w:rsidRPr="00455C7D">
        <w:rPr>
          <w:rFonts w:ascii="Times New Roman" w:hAnsi="Times New Roman" w:cs="Times New Roman"/>
        </w:rPr>
        <w:t xml:space="preserve"> Уполномоченного прекращаются досрочно в случае:1) подачи им письменного заявления о добровольном сложении своих полномочий;2) утраты им гражданства Российской Федерации;3) нарушения им ограничений и обязанностей, налагаемых на Уполномоченного;4) утраты доверия к нему Законодательного Собрания в случаях, установленных в целях противодействия коррупции </w:t>
      </w:r>
      <w:hyperlink r:id="rId11" w:history="1">
        <w:r w:rsidRPr="00455C7D">
          <w:rPr>
            <w:rStyle w:val="a3"/>
            <w:rFonts w:ascii="Times New Roman" w:hAnsi="Times New Roman" w:cs="Times New Roman"/>
          </w:rPr>
          <w:t>Федеральным законом от 25 декабря 2008 года № 273-ФЗ "О противодействии коррупции"</w:t>
        </w:r>
      </w:hyperlink>
      <w:r w:rsidRPr="00455C7D">
        <w:rPr>
          <w:rFonts w:ascii="Times New Roman" w:hAnsi="Times New Roman" w:cs="Times New Roman"/>
        </w:rPr>
        <w:t> (далее - </w:t>
      </w:r>
      <w:hyperlink r:id="rId12" w:history="1">
        <w:r w:rsidRPr="00455C7D">
          <w:rPr>
            <w:rStyle w:val="a3"/>
            <w:rFonts w:ascii="Times New Roman" w:hAnsi="Times New Roman" w:cs="Times New Roman"/>
          </w:rPr>
          <w:t>Федеральный закон "О противодействии коррупции"</w:t>
        </w:r>
      </w:hyperlink>
      <w:r w:rsidRPr="00455C7D">
        <w:rPr>
          <w:rFonts w:ascii="Times New Roman" w:hAnsi="Times New Roman" w:cs="Times New Roman"/>
        </w:rPr>
        <w:t>);5) вступления в законную силу обвинительного приговора суда в отношении Уполномоченного либо судебного решения о применении к нему принудительных мер медицинского характера;6) вступления в законную силу решения суда об ограничении дееспособности Уполномоченного либо о признании его недееспособным;7) вступления в законную силу решения суда о признании Уполномоченного безвестно отсутствующим или умершим;8) неспособности по состоянию здоровья или иным уважительным причинам в течение длительного времени (не менее четырех месяцев подряд) исполнять обязанности Уполномоченного;9) смерти Уполномоченного.</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3. В случае досрочного прекращения полномочий Уполномоченного новый Уполномоченный должен быть назначен Законодательным Собранием в течение 60 дней со дня досрочного прекращения полномочий предыдущего Уполномоченного в порядке, установленном настоящим Законом.</w:t>
      </w:r>
    </w:p>
    <w:p w:rsidR="00455C7D" w:rsidRPr="006E5824" w:rsidRDefault="00455C7D" w:rsidP="00455C7D">
      <w:pPr>
        <w:jc w:val="both"/>
        <w:rPr>
          <w:rFonts w:ascii="Times New Roman" w:hAnsi="Times New Roman" w:cs="Times New Roman"/>
          <w:b/>
        </w:rPr>
      </w:pPr>
      <w:r w:rsidRPr="006E5824">
        <w:rPr>
          <w:rFonts w:ascii="Times New Roman" w:hAnsi="Times New Roman" w:cs="Times New Roman"/>
          <w:b/>
        </w:rPr>
        <w:t>Статья 11. Ограничения и обязанности, налагаемые на Уполномоченного</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 xml:space="preserve">1. На Уполномоченного распространяются ограничения и обязанности, </w:t>
      </w:r>
      <w:proofErr w:type="spellStart"/>
      <w:r w:rsidRPr="00455C7D">
        <w:rPr>
          <w:rFonts w:ascii="Times New Roman" w:hAnsi="Times New Roman" w:cs="Times New Roman"/>
        </w:rPr>
        <w:t>установленные</w:t>
      </w:r>
      <w:hyperlink r:id="rId13" w:history="1">
        <w:r w:rsidRPr="00455C7D">
          <w:rPr>
            <w:rStyle w:val="a3"/>
            <w:rFonts w:ascii="Times New Roman" w:hAnsi="Times New Roman" w:cs="Times New Roman"/>
          </w:rPr>
          <w:t>Федеральным</w:t>
        </w:r>
        <w:proofErr w:type="spellEnd"/>
        <w:r w:rsidRPr="00455C7D">
          <w:rPr>
            <w:rStyle w:val="a3"/>
            <w:rFonts w:ascii="Times New Roman" w:hAnsi="Times New Roman" w:cs="Times New Roman"/>
          </w:rPr>
          <w:t xml:space="preserve"> законом "О противодействии коррупции"</w:t>
        </w:r>
      </w:hyperlink>
      <w:r w:rsidRPr="00455C7D">
        <w:rPr>
          <w:rFonts w:ascii="Times New Roman" w:hAnsi="Times New Roman" w:cs="Times New Roman"/>
        </w:rPr>
        <w:t> и другими федеральными законами для лиц, замещающих государственные должности.</w:t>
      </w:r>
      <w:r w:rsidRPr="00455C7D">
        <w:rPr>
          <w:rFonts w:ascii="Times New Roman" w:hAnsi="Times New Roman" w:cs="Times New Roman"/>
          <w:i/>
          <w:iCs/>
        </w:rPr>
        <w:t> (</w:t>
      </w:r>
      <w:proofErr w:type="gramStart"/>
      <w:r w:rsidRPr="00455C7D">
        <w:rPr>
          <w:rFonts w:ascii="Times New Roman" w:hAnsi="Times New Roman" w:cs="Times New Roman"/>
          <w:i/>
          <w:iCs/>
        </w:rPr>
        <w:t>абзац</w:t>
      </w:r>
      <w:proofErr w:type="gramEnd"/>
      <w:r w:rsidRPr="00455C7D">
        <w:rPr>
          <w:rFonts w:ascii="Times New Roman" w:hAnsi="Times New Roman" w:cs="Times New Roman"/>
          <w:i/>
          <w:iCs/>
        </w:rPr>
        <w:t xml:space="preserve"> в ред. Закона области </w:t>
      </w:r>
      <w:hyperlink r:id="rId14" w:history="1">
        <w:r w:rsidRPr="00455C7D">
          <w:rPr>
            <w:rStyle w:val="a3"/>
            <w:rFonts w:ascii="Times New Roman" w:hAnsi="Times New Roman" w:cs="Times New Roman"/>
          </w:rPr>
          <w:t>от 02.12.2015 № 183-З</w:t>
        </w:r>
      </w:hyperlink>
      <w:r w:rsidRPr="00455C7D">
        <w:rPr>
          <w:rFonts w:ascii="Times New Roman" w:hAnsi="Times New Roman" w:cs="Times New Roman"/>
          <w:i/>
          <w:iCs/>
        </w:rPr>
        <w:t> - см. </w:t>
      </w:r>
      <w:hyperlink r:id="rId15" w:history="1">
        <w:r w:rsidRPr="00455C7D">
          <w:rPr>
            <w:rStyle w:val="a3"/>
            <w:rFonts w:ascii="Times New Roman" w:hAnsi="Times New Roman" w:cs="Times New Roman"/>
          </w:rPr>
          <w:t>предыдущую редакцию</w:t>
        </w:r>
      </w:hyperlink>
      <w:r w:rsidRPr="00455C7D">
        <w:rPr>
          <w:rFonts w:ascii="Times New Roman" w:hAnsi="Times New Roman" w:cs="Times New Roman"/>
          <w:i/>
          <w:iCs/>
        </w:rPr>
        <w:t>)</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Уполномоченный не может участвовать в политических акциях, вести политическую пропаганду или агитацию, использовать свое служебное положение в интересах политических партий, объединений и иных организаций.</w:t>
      </w:r>
      <w:r w:rsidRPr="00455C7D">
        <w:rPr>
          <w:rFonts w:ascii="Times New Roman" w:hAnsi="Times New Roman" w:cs="Times New Roman"/>
        </w:rPr>
        <w:br/>
        <w:t>В своей деятельности Уполномоченный не может руководствоваться решениями политической партии или иного общественного объединения, членом которого он состоит.</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 xml:space="preserve">2. Уполномоченный обязан:1) не позднее 14 дней со дня вступления в должность прекратить деятельность, несовместимую с его статусом, и представить в Законодательное Собрание копию приказа (иного документа) об освобождении от обязанностей, несовместимых с его статусом, либо копию документа, удостоверяющего, что им в трехдневный срок было подано заявление об освобождении от таких </w:t>
      </w:r>
      <w:proofErr w:type="spellStart"/>
      <w:r w:rsidRPr="00455C7D">
        <w:rPr>
          <w:rFonts w:ascii="Times New Roman" w:hAnsi="Times New Roman" w:cs="Times New Roman"/>
        </w:rPr>
        <w:t>обязанностей.В</w:t>
      </w:r>
      <w:proofErr w:type="spellEnd"/>
      <w:r w:rsidRPr="00455C7D">
        <w:rPr>
          <w:rFonts w:ascii="Times New Roman" w:hAnsi="Times New Roman" w:cs="Times New Roman"/>
        </w:rPr>
        <w:t xml:space="preserve"> случае, если в течение указанного срока Уполномоченный не выполнит установленное требование, Законодательное Собрание отменяет постановление о назначении его на должность и производит назначение нового Уполномоченного в порядке, установленном настоящим Законом;2)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и Нижегородской области;3) сообщать в порядке, установленном федеральным законодательством и законодательством Нижегородской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455C7D">
        <w:rPr>
          <w:rFonts w:ascii="Times New Roman" w:hAnsi="Times New Roman" w:cs="Times New Roman"/>
          <w:i/>
          <w:iCs/>
        </w:rPr>
        <w:t>(</w:t>
      </w:r>
      <w:proofErr w:type="gramStart"/>
      <w:r w:rsidRPr="00455C7D">
        <w:rPr>
          <w:rFonts w:ascii="Times New Roman" w:hAnsi="Times New Roman" w:cs="Times New Roman"/>
          <w:i/>
          <w:iCs/>
        </w:rPr>
        <w:t>п.</w:t>
      </w:r>
      <w:proofErr w:type="gramEnd"/>
      <w:r w:rsidRPr="00455C7D">
        <w:rPr>
          <w:rFonts w:ascii="Times New Roman" w:hAnsi="Times New Roman" w:cs="Times New Roman"/>
          <w:i/>
          <w:iCs/>
        </w:rPr>
        <w:t xml:space="preserve"> 3 введен Законом области </w:t>
      </w:r>
      <w:hyperlink r:id="rId16" w:history="1">
        <w:r w:rsidRPr="00455C7D">
          <w:rPr>
            <w:rStyle w:val="a3"/>
            <w:rFonts w:ascii="Times New Roman" w:hAnsi="Times New Roman" w:cs="Times New Roman"/>
          </w:rPr>
          <w:t>от 02.12.2015 № 183-З</w:t>
        </w:r>
      </w:hyperlink>
      <w:r w:rsidRPr="00455C7D">
        <w:rPr>
          <w:rFonts w:ascii="Times New Roman" w:hAnsi="Times New Roman" w:cs="Times New Roman"/>
          <w:i/>
          <w:iCs/>
        </w:rPr>
        <w:t>)</w:t>
      </w:r>
    </w:p>
    <w:p w:rsidR="00455C7D" w:rsidRDefault="00455C7D" w:rsidP="00455C7D">
      <w:pPr>
        <w:jc w:val="both"/>
        <w:rPr>
          <w:rFonts w:ascii="Times New Roman" w:hAnsi="Times New Roman" w:cs="Times New Roman"/>
        </w:rPr>
      </w:pPr>
      <w:r w:rsidRPr="00455C7D">
        <w:rPr>
          <w:rFonts w:ascii="Times New Roman" w:hAnsi="Times New Roman" w:cs="Times New Roman"/>
        </w:rPr>
        <w:t xml:space="preserve">3. Уполномоченному, его супруге (супругу), а также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455C7D">
        <w:rPr>
          <w:rFonts w:ascii="Times New Roman" w:hAnsi="Times New Roman" w:cs="Times New Roman"/>
        </w:rPr>
        <w:lastRenderedPageBreak/>
        <w:t>иностранными финансовыми инструментами. В случае их наличия на момент назначения на должность Уполномоченного им должны быть предприняты меры по устранению несоответствия требованиям законодательства не позднее 14 дней со дня вступления в должность.</w:t>
      </w:r>
    </w:p>
    <w:p w:rsidR="00455C7D" w:rsidRPr="00455C7D" w:rsidRDefault="00455C7D" w:rsidP="00455C7D">
      <w:pPr>
        <w:jc w:val="both"/>
        <w:rPr>
          <w:rFonts w:ascii="Times New Roman" w:hAnsi="Times New Roman" w:cs="Times New Roman"/>
        </w:rPr>
      </w:pP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Глава 3. Полномочия и гарантии деятельности Уполномоченного</w:t>
      </w:r>
    </w:p>
    <w:p w:rsidR="00455C7D" w:rsidRPr="006E5824" w:rsidRDefault="00455C7D" w:rsidP="00455C7D">
      <w:pPr>
        <w:jc w:val="both"/>
        <w:rPr>
          <w:rFonts w:ascii="Times New Roman" w:hAnsi="Times New Roman" w:cs="Times New Roman"/>
          <w:b/>
        </w:rPr>
      </w:pPr>
      <w:r w:rsidRPr="006E5824">
        <w:rPr>
          <w:rFonts w:ascii="Times New Roman" w:hAnsi="Times New Roman" w:cs="Times New Roman"/>
          <w:b/>
        </w:rPr>
        <w:t>Статья 12. Полномочия Уполномоченного</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1. Уполномоченный действует в пределах компетенции, установленной федеральными законами, Уставом Нижегородской области, настоящим Законом, и не вправе принимать решения, отнесенные к компетенции органов государственной власти, других государственных органов, органов местного самоуправления муниципальных образований области, их должностных лиц, организаций.</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2. Уполномоченный в целях выполнения стоящих перед ним задач:</w:t>
      </w:r>
      <w:r w:rsidRPr="00455C7D">
        <w:rPr>
          <w:rFonts w:ascii="Times New Roman" w:hAnsi="Times New Roman" w:cs="Times New Roman"/>
        </w:rPr>
        <w:br/>
        <w:t>1) осуществляет прием субъектов предпринимательской деятельности, рассматривает их обращения (жалобы), связанные с обеспечением и защитой их прав и законных интересов в сфере предпринимательской деятельности;</w:t>
      </w:r>
      <w:r w:rsidRPr="00455C7D">
        <w:rPr>
          <w:rFonts w:ascii="Times New Roman" w:hAnsi="Times New Roman" w:cs="Times New Roman"/>
        </w:rPr>
        <w:br/>
        <w:t>2) осуществляет сбор, изучение и анализ информации по вопросам обеспечения и защиты прав и законных интересов субъектов предпринимательской деятельности, обобщает и анализирует обращения (жалобы) субъектов предпринимательской деятельности для выявления повторяющихся обращений (жалоб);</w:t>
      </w:r>
      <w:r w:rsidRPr="00455C7D">
        <w:rPr>
          <w:rFonts w:ascii="Times New Roman" w:hAnsi="Times New Roman" w:cs="Times New Roman"/>
        </w:rPr>
        <w:br/>
        <w:t>3) оказывает правовую, методическую, консультационную помощь субъектам предпринимательской деятельности по вопросам их прав и законных интересов, форм и методов их защиты;</w:t>
      </w:r>
      <w:r w:rsidRPr="00455C7D">
        <w:rPr>
          <w:rFonts w:ascii="Times New Roman" w:hAnsi="Times New Roman" w:cs="Times New Roman"/>
        </w:rPr>
        <w:br/>
        <w:t>4) выполняет в пределах своей компетенции поручения Уполномоченного при Президенте Российской Федерации по защите прав предпринимателей, предоставляет по его запросам информацию о нарушениях прав и охраняемых законом интересов субъектов предпринимательской деятельности в Нижегородской области и принятых мерах по их защите;5) информирует общественность Нижегородской области о состоянии соблюдения и защиты прав и законных интересов субъектов предпринимательской деятельности, деятельности Уполномоченного;6) готовит ежегодный доклад о деятельности Уполномоченного, доклады по вопросам соблюдения прав и законных интересов субъектов предпринимательской деятельности;7) осуществляет иные полномочия в соответствии с федеральным законодательством и законодательством Нижегородской области.</w:t>
      </w:r>
    </w:p>
    <w:p w:rsidR="00455C7D" w:rsidRPr="006E5824" w:rsidRDefault="00455C7D" w:rsidP="00455C7D">
      <w:pPr>
        <w:jc w:val="both"/>
        <w:rPr>
          <w:rFonts w:ascii="Times New Roman" w:hAnsi="Times New Roman" w:cs="Times New Roman"/>
          <w:b/>
        </w:rPr>
      </w:pPr>
      <w:r w:rsidRPr="006E5824">
        <w:rPr>
          <w:rFonts w:ascii="Times New Roman" w:hAnsi="Times New Roman" w:cs="Times New Roman"/>
          <w:b/>
        </w:rPr>
        <w:t>Статья 13. Гарантии деятельности Уполномоченного</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 xml:space="preserve">1. При осуществлении своей деятельности Уполномоченный вправе:1) запрашивать и получать от органов государственной власти области, территориальных органов федеральных органов исполнительной власти в области, органов местного самоуправления муниципальных образований области и у должностных лиц необходимые сведения, документы и материалы;2) обращаться в суд с заявлением о признании недействительными ненормативных правовых актов, признании незаконными решений и действий (бездействия) органов государственной власти области, органов местного самоуправления муниципальных образований области, иных органов, организаций, наделенных федеральным законом отдельными государственными или иными публичными полномочиями, должностных лиц в случае, если оспариваемые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деятельности;3) участвовать в обсуждении концепций и разработке проектов законов и иных нормативных правовых актов области, касающихся предпринимательской деятельности, готовить заключения по результатам рассмотрения указанных проектов;4) направлять в органы государственной власти области, органы местного самоуправления муниципальных образований области мотивированные предложения о принятии нормативных правовых актов (о внесении изменений в нормативные правовые акты или признании их утратившими силу, приостановлении их действия), относящихся к сфере деятельности Уполномоченного;5) привлекать для осуществления отдельных видов работ экспертов и специалистов, способных оказать содействие в их полном, всестороннем и объективном рассмотрении;6) направлять обращения (жалобы) </w:t>
      </w:r>
      <w:r w:rsidRPr="00455C7D">
        <w:rPr>
          <w:rFonts w:ascii="Times New Roman" w:hAnsi="Times New Roman" w:cs="Times New Roman"/>
        </w:rPr>
        <w:lastRenderedPageBreak/>
        <w:t>заявителей в уполномоченные органы или должностным лицам, к компетенции которых относится рассмотрение (разрешение) обращения (жалобы) по существу;7) принимать с письменного согласия заявителя участие в выездной проверке, проводимой в отношении заявителя в рамках государственного контроля (надзора) или муниципального контроля;8) участвовать в заседаниях Законодательного Собрания и его комитетов, Правительства области, коллегиальных органов исполнительных органов государственной власти области по вопросам защиты прав и законных интересов субъектов предпринимательской деятельности;9) выступать с докладами по предмету своей деятельности на заседаниях Законодательного Собрания и Правительства Нижегородской области;10) взаимодействовать с Уполномоченным при Президенте Российской Федерации по защите прав предпринимателей, государственными органами области, органами местного самоуправления муниципальных образований области, предпринимательским сообществом, общественными объединениями и организациями в сфере обеспечения и защиты прав и законных интересов субъектов предпринимательской деятельности;11) направлять органам государственной власти области, территориальным органам федеральных органов исполнительной власти в области, органам местного самоуправления муниципальных образований области, их должностным лицам, руководителям организаций, в решениях и (или) действиях (бездействии) которых он усматривает нарушения прав и законных интересов субъектов предпринимательской деятельности, свое заключение, содержащее рекомендации о необходимых мерах по восстановлению нарушенных прав и законных интересов субъектов предпринимательской деятельности и предотвращению подобных нарушений в дальнейшем;12) информировать правоохранительные органы о фактах нарушения прав и законных интересов субъектов предпринимательской деятельности на территории Нижегородской области;13) обращаться к субъектам права законодательной инициативы с предложениями о внесении изменений в федеральное законодательство, законодательство Нижегородской области по вопросам совершенствования законодательства в сфере предпринимательской деятельности;14) организовывать совещания, конференции, семинары и иные мероприятия по вопросам защиты прав и законных интересов предпринимателей с привлечением представителей органов государственной власти области и органов местного самоуправления муниципальных образований области, научных и общественных организаций;15) информировать субъектов предпринимательской деятельности о возможности использования альтернативных способов (медиативных процедур и третейского разбирательства) для разрешения спорных ситуаций;16) организовывать консультации с субъектами предпринимательской деятельности и общественными объединениями предпринимателей по вопросам защиты их интересов, совершенствования законодательства, о мерах по улучшению делового климата в Нижегородской области;17) осуществлять иные действия в рамках своей компетенции в соответствии с федеральным законодательством и законодательством Нижегородской области.</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2. В целях защиты нарушенных прав и законных интересов субъектов предпринимательской деятельности Уполномоченный вправе обратиться к Уполномоченному при Президенте Российской Федерации по защите прав предпринимателей, в федеральные органы государственной власти.</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3. Вмешательство в деятельность Уполномоченного с целью повлиять на его решения, неисполнение должностными лицами законных требований Уполномоченного, неисполнение должностными лицами обязанностей, установленных настоящим Законом, а равно воспрепятствование его деятельности в иной форме влекут ответственность, установленную федеральным законодательством, а также Кодексом Нижегородской области об административных правонарушениях.</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4. Материальные гарантии деятельности Уполномоченного, связанные с оплатой труда, социальным и иным обеспечением, устанавливаются применительно к соответствующим гарантиям, предусмотренным законодательством Нижегородской области для лиц, замещающих государственные должности области.</w:t>
      </w:r>
      <w:r w:rsidRPr="00455C7D">
        <w:rPr>
          <w:rFonts w:ascii="Times New Roman" w:hAnsi="Times New Roman" w:cs="Times New Roman"/>
        </w:rPr>
        <w:br/>
      </w:r>
    </w:p>
    <w:p w:rsidR="00455C7D" w:rsidRPr="006E5824" w:rsidRDefault="00455C7D" w:rsidP="00455C7D">
      <w:pPr>
        <w:jc w:val="both"/>
        <w:rPr>
          <w:rFonts w:ascii="Times New Roman" w:hAnsi="Times New Roman" w:cs="Times New Roman"/>
          <w:b/>
        </w:rPr>
      </w:pPr>
      <w:r w:rsidRPr="006E5824">
        <w:rPr>
          <w:rFonts w:ascii="Times New Roman" w:hAnsi="Times New Roman" w:cs="Times New Roman"/>
          <w:b/>
        </w:rPr>
        <w:t>Статья 14. Рассмотрение Уполномоченным обращений (жалоб)</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1. Рассмотрение Уполномоченным обращений (жалоб) субъектов предпринимательской деятельности осуществляется в соответствии с требованиями федерального законодательства и порядком подачи и рассмотрения жалоб, принятия решений по ним, утвержденным Уполномоченным при Президенте Российской Федерации по защите прав предпринимателей.</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lastRenderedPageBreak/>
        <w:t>2. Уполномоченный рассматривает жалобы (обращения) субъектов предпринимательской деятельности на решения или действия (бездействие) органов государственной власти области, территориальных органов федеральных органов исполнительной власти в области, органов местного самоуправления муниципальных образований области, их должностных лиц, руководителей организаций, нарушающих права и законные интересы заявителей.</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 xml:space="preserve">3. В случае, если обращение (жалоба) поступило в адрес Уполномоченного при Президенте Российской Федерации по защите прав предпринимателей и перенаправлено им в адрес Уполномоченного, то предполагаемые меры по защите нарушенных прав субъекта предпринимательской деятельности должны быть согласованы заблаговременно с Уполномоченным при Президенте Российской Федерации по защите прав </w:t>
      </w:r>
      <w:proofErr w:type="spellStart"/>
      <w:r w:rsidRPr="00455C7D">
        <w:rPr>
          <w:rFonts w:ascii="Times New Roman" w:hAnsi="Times New Roman" w:cs="Times New Roman"/>
        </w:rPr>
        <w:t>предпринимателей.О</w:t>
      </w:r>
      <w:proofErr w:type="spellEnd"/>
      <w:r w:rsidRPr="00455C7D">
        <w:rPr>
          <w:rFonts w:ascii="Times New Roman" w:hAnsi="Times New Roman" w:cs="Times New Roman"/>
        </w:rPr>
        <w:t xml:space="preserve"> результатах реализации указанных мер по восстановлению нарушенных прав субъекта предпринимательской деятельности сообщается Уполномоченному при Президенте Российской Федерации по защите прав предпринимателей с периодичностью не реже одного раза в месяц.</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4. В случае установления факта нарушения прав заявителя Уполномоченный обязан направить заявителю разъяснение о формах и способах защиты прав и (или) принять меры для их защиты в соответствии с действующим законодательством, поручениями Уполномоченного при Президенте Российской Федерации по защите прав предпринимателей и в пределах компетенции, определенной настоящим Законом.</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5. Уполномоченный уведомляет заявителя о результатах реализации мер по восстановлению его нарушенных прав и законных интересов с периодичностью не реже одного раза в два месяца.</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6. Руководители и иные должностные лица органов государственной власти области, территориальных органов федеральных органов исполнительной власти в области, органов местного самоуправления муниципальных образований области обязаны обеспечить прием Уполномоченного, а также предоставить ему запрашиваемые сведения, документы и материалы в срок, не превышающий 15 дней со дня получения соответствующего запроса.</w:t>
      </w:r>
    </w:p>
    <w:p w:rsidR="00455C7D" w:rsidRDefault="00455C7D" w:rsidP="006E5824">
      <w:pPr>
        <w:spacing w:before="240"/>
        <w:jc w:val="both"/>
        <w:rPr>
          <w:rFonts w:ascii="Times New Roman" w:hAnsi="Times New Roman" w:cs="Times New Roman"/>
        </w:rPr>
      </w:pPr>
      <w:r w:rsidRPr="00455C7D">
        <w:rPr>
          <w:rFonts w:ascii="Times New Roman" w:hAnsi="Times New Roman" w:cs="Times New Roman"/>
        </w:rPr>
        <w:t>7. Заключения и рекомендации Уполномоченного, содержащие предложения относительно возможных и необходимых мер восстановления нарушенных прав и законных интересов субъектов предпринимательской деятельности, направляются в соответствующие органы государственной власти области и органы местного самоуправления муниципальных образований области, организации, в компетенцию которых входит разрешение вопросов защиты и восстановления нарушенных прав и законных интересов субъектов предпринимательской деятельности.</w:t>
      </w:r>
    </w:p>
    <w:p w:rsidR="006E5824" w:rsidRPr="00455C7D" w:rsidRDefault="006E5824" w:rsidP="006E5824">
      <w:pPr>
        <w:spacing w:before="240"/>
        <w:jc w:val="both"/>
        <w:rPr>
          <w:rFonts w:ascii="Times New Roman" w:hAnsi="Times New Roman" w:cs="Times New Roman"/>
        </w:rPr>
      </w:pP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Глава 4. Организационное и финансовое обеспечение деятельности Уполномоченного</w:t>
      </w:r>
    </w:p>
    <w:p w:rsidR="00455C7D" w:rsidRPr="006E5824" w:rsidRDefault="00455C7D" w:rsidP="006E5824">
      <w:pPr>
        <w:tabs>
          <w:tab w:val="left" w:pos="4125"/>
        </w:tabs>
        <w:jc w:val="both"/>
        <w:rPr>
          <w:rFonts w:ascii="Times New Roman" w:hAnsi="Times New Roman" w:cs="Times New Roman"/>
          <w:b/>
        </w:rPr>
      </w:pPr>
      <w:r w:rsidRPr="006E5824">
        <w:rPr>
          <w:rFonts w:ascii="Times New Roman" w:hAnsi="Times New Roman" w:cs="Times New Roman"/>
          <w:b/>
        </w:rPr>
        <w:t>Статья 15. Аппарат Уполномоченного</w:t>
      </w:r>
      <w:r w:rsidR="006E5824" w:rsidRPr="006E5824">
        <w:rPr>
          <w:rFonts w:ascii="Times New Roman" w:hAnsi="Times New Roman" w:cs="Times New Roman"/>
          <w:b/>
        </w:rPr>
        <w:tab/>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1. Для реализации стоящих перед Уполномоченным задач и обеспечения деятельности Уполномоченного создается аппарат Уполномоченного (далее - аппарат). Аппарат осуществляет правовое, организационно-хозяйственное, научно-аналитическое, информационно-справочное и иное обеспечение деятельности Уполномоченного.</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2. Уполномоченный:1) утверждает положение об аппарате;2) утверждает структуру аппарата;3) в пределах сметы расходов устанавливает численность и штатное расписание аппарата;4) назначает на должность, освобождает от замещаемой должности и увольняет с гражданской службы сотрудников аппарата;5) решает иные вопросы, связанные с деятельностью аппарата.</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3. Численный состав аппарата и его структура согласовываются с Правительством Нижегородской области.</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4. Сотрудники аппарата являются государственными гражданскими служащими области.</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5. В штатное расписание аппарата могут быть включены должности, не относящиеся к должностям государственной гражданской службы области.</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lastRenderedPageBreak/>
        <w:t>6. Права, обязанности и ответственность сотрудников аппарата определяются федеральным законодательством и законодательством Нижегородской области о государственной гражданской службе, трудовым законодательством и иными нормативными правовыми актами, содержащими нормы трудового права.</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7. По вопросам организации деятельности аппарата Уполномоченный издает распоряжения.</w:t>
      </w:r>
      <w:r w:rsidRPr="00455C7D">
        <w:rPr>
          <w:rFonts w:ascii="Times New Roman" w:hAnsi="Times New Roman" w:cs="Times New Roman"/>
        </w:rPr>
        <w:br/>
      </w:r>
    </w:p>
    <w:p w:rsidR="00455C7D" w:rsidRPr="006E5824" w:rsidRDefault="00455C7D" w:rsidP="00455C7D">
      <w:pPr>
        <w:jc w:val="both"/>
        <w:rPr>
          <w:rFonts w:ascii="Times New Roman" w:hAnsi="Times New Roman" w:cs="Times New Roman"/>
          <w:b/>
        </w:rPr>
      </w:pPr>
      <w:r w:rsidRPr="006E5824">
        <w:rPr>
          <w:rFonts w:ascii="Times New Roman" w:hAnsi="Times New Roman" w:cs="Times New Roman"/>
          <w:b/>
        </w:rPr>
        <w:t>Статья 16. Финансовое и материально-техническое обеспечение деятельности Уполномоченного</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 xml:space="preserve">1. Финансирование деятельности Уполномоченного и его аппарата осуществляется за счет средств областного бюджета. Средства на финансирование деятельности Уполномоченного и его аппарата ежегодно предусматриваются в областном бюджете отдельной </w:t>
      </w:r>
      <w:proofErr w:type="spellStart"/>
      <w:r w:rsidRPr="00455C7D">
        <w:rPr>
          <w:rFonts w:ascii="Times New Roman" w:hAnsi="Times New Roman" w:cs="Times New Roman"/>
        </w:rPr>
        <w:t>строкой.Уполномоченный</w:t>
      </w:r>
      <w:proofErr w:type="spellEnd"/>
      <w:r w:rsidRPr="00455C7D">
        <w:rPr>
          <w:rFonts w:ascii="Times New Roman" w:hAnsi="Times New Roman" w:cs="Times New Roman"/>
        </w:rPr>
        <w:t xml:space="preserve"> самостоятельно, в пределах ассигнований, предусмотренных в областном бюджете, разрабатывает и исполняет смету своих расходов.</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2. Имущество, необходимое Уполномоченному и его аппарату для осуществления деятельности, является государственной собственностью области и находится в оперативном управлении Уполномоченного.</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3. Одновременно с ежегодным докладом Уполномоченного Законодательным Собранием заслушивается его отчет о расходовании финансовых средств. Копия финансового отчета направляется в Правительство Нижегородской области и контрольно-счетную палату Нижегородской области.</w:t>
      </w:r>
    </w:p>
    <w:p w:rsidR="00455C7D" w:rsidRPr="006E5824" w:rsidRDefault="00455C7D" w:rsidP="00455C7D">
      <w:pPr>
        <w:jc w:val="both"/>
        <w:rPr>
          <w:rFonts w:ascii="Times New Roman" w:hAnsi="Times New Roman" w:cs="Times New Roman"/>
          <w:b/>
        </w:rPr>
      </w:pPr>
      <w:r w:rsidRPr="006E5824">
        <w:rPr>
          <w:rFonts w:ascii="Times New Roman" w:hAnsi="Times New Roman" w:cs="Times New Roman"/>
          <w:b/>
        </w:rPr>
        <w:t>Статья 17. Обеспечение доступа к информации о деятельности Уполномоченного</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1. Информирование о деятельности Уполномоченного осуществляется путем подготовки, представления и опубликования ежегодного доклада о деятельности Уполномоченного, заслушиваемого на заседании Правительства Нижегородской области и на заседании Законодательного Собрания во втором квартале года, следующего за отчетным. </w:t>
      </w:r>
      <w:r w:rsidRPr="00455C7D">
        <w:rPr>
          <w:rFonts w:ascii="Times New Roman" w:hAnsi="Times New Roman" w:cs="Times New Roman"/>
          <w:i/>
          <w:iCs/>
        </w:rPr>
        <w:t>(Часть 1 в ред. Закона области </w:t>
      </w:r>
      <w:hyperlink r:id="rId17" w:history="1">
        <w:r w:rsidRPr="00455C7D">
          <w:rPr>
            <w:rStyle w:val="a3"/>
            <w:rFonts w:ascii="Times New Roman" w:hAnsi="Times New Roman" w:cs="Times New Roman"/>
          </w:rPr>
          <w:t>от 12.05.2015 № 64-З</w:t>
        </w:r>
      </w:hyperlink>
      <w:r w:rsidRPr="00455C7D">
        <w:rPr>
          <w:rFonts w:ascii="Times New Roman" w:hAnsi="Times New Roman" w:cs="Times New Roman"/>
          <w:i/>
          <w:iCs/>
        </w:rPr>
        <w:t> -</w:t>
      </w:r>
      <w:proofErr w:type="spellStart"/>
      <w:r w:rsidRPr="00455C7D">
        <w:rPr>
          <w:rFonts w:ascii="Times New Roman" w:hAnsi="Times New Roman" w:cs="Times New Roman"/>
          <w:i/>
          <w:iCs/>
        </w:rPr>
        <w:t>см.</w:t>
      </w:r>
      <w:hyperlink r:id="rId18" w:history="1">
        <w:r w:rsidRPr="00455C7D">
          <w:rPr>
            <w:rStyle w:val="a3"/>
            <w:rFonts w:ascii="Times New Roman" w:hAnsi="Times New Roman" w:cs="Times New Roman"/>
          </w:rPr>
          <w:t>предыдущую</w:t>
        </w:r>
        <w:proofErr w:type="spellEnd"/>
        <w:r w:rsidRPr="00455C7D">
          <w:rPr>
            <w:rStyle w:val="a3"/>
            <w:rFonts w:ascii="Times New Roman" w:hAnsi="Times New Roman" w:cs="Times New Roman"/>
          </w:rPr>
          <w:t xml:space="preserve"> редакцию</w:t>
        </w:r>
      </w:hyperlink>
      <w:r w:rsidRPr="00455C7D">
        <w:rPr>
          <w:rFonts w:ascii="Times New Roman" w:hAnsi="Times New Roman" w:cs="Times New Roman"/>
          <w:i/>
          <w:iCs/>
        </w:rPr>
        <w:t>)</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 xml:space="preserve">2. Ежегодный доклад, содержащий сведения о качественных и количественных показателях, характеризующих результаты деятельности Уполномоченного и состояние дел в сфере соблюдения и защиты прав и законных интересов субъектов предпринимательской деятельности, направляется Уполномоченному при Президенте Российской Федерации по защите прав предпринимателей, Губернатору Нижегородской области, в Законодательное Собрание и Общественную палату Нижегородской области не позднее 31 марта года, следующего за </w:t>
      </w:r>
      <w:proofErr w:type="spellStart"/>
      <w:r w:rsidRPr="00455C7D">
        <w:rPr>
          <w:rFonts w:ascii="Times New Roman" w:hAnsi="Times New Roman" w:cs="Times New Roman"/>
        </w:rPr>
        <w:t>отчетным.Ежегодный</w:t>
      </w:r>
      <w:proofErr w:type="spellEnd"/>
      <w:r w:rsidRPr="00455C7D">
        <w:rPr>
          <w:rFonts w:ascii="Times New Roman" w:hAnsi="Times New Roman" w:cs="Times New Roman"/>
        </w:rPr>
        <w:t xml:space="preserve"> доклад публикуется в средствах массовой информации, одним из учредителей (соучредителей) которых являются органы государственной власти области, и размещается на официальном сайте Правительства Нижегородской области и на официальном сайте Законодательного Собрания в информационно-телекоммуникационной сети "Интернет".</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3. В случае массового нарушения прав и законных интересов субъектов предпринимательской деятельности, а также в иных случаях по инициативе Уполномоченного доклады по вопросам соблюдения прав и законных интересов субъектов предпринимательской деятельности направляются Уполномоченному при Президенте Российской Федерации по защите прав предпринимателей, Губернатору Нижегородской области, в Законодательное Собрание и Общественную палату Нижегородской области.</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4. Информация о деятельности Уполномоченного, включая порядок подачи и рассмотрения жалоб, принятия решений по ним, размещается на официальном сайте Уполномоченного в информационно-телекоммуникационной сети "Интернет".</w:t>
      </w:r>
    </w:p>
    <w:p w:rsidR="00455C7D" w:rsidRPr="006E5824" w:rsidRDefault="00455C7D" w:rsidP="00455C7D">
      <w:pPr>
        <w:jc w:val="both"/>
        <w:rPr>
          <w:rFonts w:ascii="Times New Roman" w:hAnsi="Times New Roman" w:cs="Times New Roman"/>
          <w:b/>
        </w:rPr>
      </w:pPr>
      <w:r w:rsidRPr="006E5824">
        <w:rPr>
          <w:rFonts w:ascii="Times New Roman" w:hAnsi="Times New Roman" w:cs="Times New Roman"/>
          <w:b/>
        </w:rPr>
        <w:t>Статья 18. Помощники (представители) Уполномоченного, работающие на общественных началах</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1. Уполномоченный в целях оказания содействия в реализации предусмотренных настоящим Законом полномочий с учетом мнения региональных общественных объединений малого и среднего предпринимательства Нижегородской области и Уполномоченного при Президенте Российской Федерации по защите прав предпринимателей вправе назначать общественных помощников (представителей) в муниципальных образованиях области и общественных помощников (представителей) по отдельным направлениям, осуществляющих свою деятельность на общественных началах.</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lastRenderedPageBreak/>
        <w:t>2. Положение об общественных помощниках утверждается Уполномоченным.</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3. Общественными помощниками Уполномоченного не могут быть государственные и муниципальные служащие.</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4. Общественным помощникам Уполномоченного выдается удостоверение по форме, утвержденной Уполномоченным.</w:t>
      </w:r>
      <w:r w:rsidRPr="00455C7D">
        <w:rPr>
          <w:rFonts w:ascii="Times New Roman" w:hAnsi="Times New Roman" w:cs="Times New Roman"/>
        </w:rPr>
        <w:br/>
      </w:r>
    </w:p>
    <w:p w:rsidR="00455C7D" w:rsidRPr="006E5824" w:rsidRDefault="00455C7D" w:rsidP="00455C7D">
      <w:pPr>
        <w:jc w:val="both"/>
        <w:rPr>
          <w:rFonts w:ascii="Times New Roman" w:hAnsi="Times New Roman" w:cs="Times New Roman"/>
          <w:b/>
        </w:rPr>
      </w:pPr>
      <w:r w:rsidRPr="006E5824">
        <w:rPr>
          <w:rFonts w:ascii="Times New Roman" w:hAnsi="Times New Roman" w:cs="Times New Roman"/>
          <w:b/>
        </w:rPr>
        <w:t>Статья 19. Консультативные и совещательные органы при Уполномоченном</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1. Уполномоченный вправе создавать экспертные, консультативные и общественные советы, рабочие группы и иные совещательные органы, действующие на общественных началах, а также привлекать для участия в их деятельности представителей органов государственной власти области, органов местного самоуправления муниципальных образований области, предпринимательского сообщества области и общественных организаций.</w:t>
      </w:r>
    </w:p>
    <w:p w:rsidR="00455C7D" w:rsidRDefault="00455C7D" w:rsidP="00455C7D">
      <w:pPr>
        <w:jc w:val="both"/>
        <w:rPr>
          <w:rFonts w:ascii="Times New Roman" w:hAnsi="Times New Roman" w:cs="Times New Roman"/>
        </w:rPr>
      </w:pPr>
      <w:r w:rsidRPr="00455C7D">
        <w:rPr>
          <w:rFonts w:ascii="Times New Roman" w:hAnsi="Times New Roman" w:cs="Times New Roman"/>
        </w:rPr>
        <w:t>2. Уполномоченный вправе привлекать квалифицированных специалистов для проведения экспертиз на платной основе по гражданско-правовым договорам в рамках бюджетного финансирования.</w:t>
      </w:r>
    </w:p>
    <w:p w:rsidR="006E5824" w:rsidRPr="00455C7D" w:rsidRDefault="006E5824" w:rsidP="00455C7D">
      <w:pPr>
        <w:jc w:val="both"/>
        <w:rPr>
          <w:rFonts w:ascii="Times New Roman" w:hAnsi="Times New Roman" w:cs="Times New Roman"/>
        </w:rPr>
      </w:pP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Глава 5. Заключительные положения</w:t>
      </w:r>
    </w:p>
    <w:p w:rsidR="00455C7D" w:rsidRPr="006E5824" w:rsidRDefault="00455C7D" w:rsidP="00455C7D">
      <w:pPr>
        <w:jc w:val="both"/>
        <w:rPr>
          <w:rFonts w:ascii="Times New Roman" w:hAnsi="Times New Roman" w:cs="Times New Roman"/>
          <w:b/>
        </w:rPr>
      </w:pPr>
      <w:r w:rsidRPr="006E5824">
        <w:rPr>
          <w:rFonts w:ascii="Times New Roman" w:hAnsi="Times New Roman" w:cs="Times New Roman"/>
          <w:b/>
        </w:rPr>
        <w:t>Статья 20. Вступление в силу настоящего Закона</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1. Настоящий Закон вступает в силу с 1 января 2014 года, за исключением глав 2 и 5 настоящего Закона.</w:t>
      </w:r>
    </w:p>
    <w:p w:rsidR="00455C7D" w:rsidRPr="00455C7D" w:rsidRDefault="00455C7D" w:rsidP="00455C7D">
      <w:pPr>
        <w:jc w:val="both"/>
        <w:rPr>
          <w:rFonts w:ascii="Times New Roman" w:hAnsi="Times New Roman" w:cs="Times New Roman"/>
        </w:rPr>
      </w:pPr>
      <w:r w:rsidRPr="00455C7D">
        <w:rPr>
          <w:rFonts w:ascii="Times New Roman" w:hAnsi="Times New Roman" w:cs="Times New Roman"/>
        </w:rPr>
        <w:t>2. Главы 2 и 5 настоящего Закона вступают в силу по истечении десяти дней со дня его официального опубликования.</w:t>
      </w:r>
      <w:r w:rsidRPr="00455C7D">
        <w:rPr>
          <w:rFonts w:ascii="Times New Roman" w:hAnsi="Times New Roman" w:cs="Times New Roman"/>
        </w:rPr>
        <w:br/>
      </w:r>
      <w:r w:rsidRPr="00455C7D">
        <w:rPr>
          <w:rFonts w:ascii="Times New Roman" w:hAnsi="Times New Roman" w:cs="Times New Roman"/>
        </w:rPr>
        <w:br/>
      </w:r>
      <w:r w:rsidRPr="00455C7D">
        <w:rPr>
          <w:rFonts w:ascii="Times New Roman" w:hAnsi="Times New Roman" w:cs="Times New Roman"/>
        </w:rPr>
        <w:br/>
        <w:t>Губернатор области В.П. Шанцев</w:t>
      </w:r>
    </w:p>
    <w:p w:rsidR="006E5824" w:rsidRDefault="00455C7D" w:rsidP="00455C7D">
      <w:pPr>
        <w:jc w:val="both"/>
        <w:rPr>
          <w:rFonts w:ascii="Times New Roman" w:hAnsi="Times New Roman" w:cs="Times New Roman"/>
        </w:rPr>
      </w:pPr>
      <w:r w:rsidRPr="00455C7D">
        <w:rPr>
          <w:rFonts w:ascii="Times New Roman" w:hAnsi="Times New Roman" w:cs="Times New Roman"/>
        </w:rPr>
        <w:br/>
        <w:t>Нижний Новгород</w:t>
      </w:r>
    </w:p>
    <w:p w:rsidR="00455C7D" w:rsidRPr="00455C7D" w:rsidRDefault="00455C7D" w:rsidP="00455C7D">
      <w:pPr>
        <w:jc w:val="both"/>
        <w:rPr>
          <w:rFonts w:ascii="Times New Roman" w:hAnsi="Times New Roman" w:cs="Times New Roman"/>
        </w:rPr>
      </w:pPr>
      <w:proofErr w:type="gramStart"/>
      <w:r w:rsidRPr="00455C7D">
        <w:rPr>
          <w:rFonts w:ascii="Times New Roman" w:hAnsi="Times New Roman" w:cs="Times New Roman"/>
        </w:rPr>
        <w:t>от</w:t>
      </w:r>
      <w:proofErr w:type="gramEnd"/>
      <w:r w:rsidRPr="00455C7D">
        <w:rPr>
          <w:rFonts w:ascii="Times New Roman" w:hAnsi="Times New Roman" w:cs="Times New Roman"/>
        </w:rPr>
        <w:t xml:space="preserve"> 6 ноября 2013 года№ 146-З</w:t>
      </w:r>
    </w:p>
    <w:p w:rsidR="00D077E8" w:rsidRPr="00455C7D" w:rsidRDefault="00D077E8" w:rsidP="00455C7D">
      <w:pPr>
        <w:jc w:val="both"/>
        <w:rPr>
          <w:rFonts w:ascii="Times New Roman" w:hAnsi="Times New Roman" w:cs="Times New Roman"/>
        </w:rPr>
      </w:pPr>
    </w:p>
    <w:sectPr w:rsidR="00D077E8" w:rsidRPr="00455C7D" w:rsidSect="002274F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C7D"/>
    <w:rsid w:val="002274F1"/>
    <w:rsid w:val="00455C7D"/>
    <w:rsid w:val="0055300B"/>
    <w:rsid w:val="006E5824"/>
    <w:rsid w:val="00AA21B0"/>
    <w:rsid w:val="00D077E8"/>
    <w:rsid w:val="00EF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77284-5FC1-4AD1-86C8-EA875B95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5C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248231">
      <w:bodyDiv w:val="1"/>
      <w:marLeft w:val="0"/>
      <w:marRight w:val="0"/>
      <w:marTop w:val="0"/>
      <w:marBottom w:val="0"/>
      <w:divBdr>
        <w:top w:val="none" w:sz="0" w:space="0" w:color="auto"/>
        <w:left w:val="none" w:sz="0" w:space="0" w:color="auto"/>
        <w:bottom w:val="none" w:sz="0" w:space="0" w:color="auto"/>
        <w:right w:val="none" w:sz="0" w:space="0" w:color="auto"/>
      </w:divBdr>
      <w:divsChild>
        <w:div w:id="167991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44925195" TargetMode="External"/><Relationship Id="rId13" Type="http://schemas.openxmlformats.org/officeDocument/2006/relationships/hyperlink" Target="http://docs.cntd.ru/document/902135263" TargetMode="External"/><Relationship Id="rId18" Type="http://schemas.openxmlformats.org/officeDocument/2006/relationships/hyperlink" Target="http://docs.cntd.ru/document/465523090" TargetMode="External"/><Relationship Id="rId3" Type="http://schemas.openxmlformats.org/officeDocument/2006/relationships/webSettings" Target="webSettings.xml"/><Relationship Id="rId7" Type="http://schemas.openxmlformats.org/officeDocument/2006/relationships/hyperlink" Target="http://docs.cntd.ru/document/499018379" TargetMode="External"/><Relationship Id="rId12" Type="http://schemas.openxmlformats.org/officeDocument/2006/relationships/hyperlink" Target="http://docs.cntd.ru/document/902135263" TargetMode="External"/><Relationship Id="rId17" Type="http://schemas.openxmlformats.org/officeDocument/2006/relationships/hyperlink" Target="http://docs.cntd.ru/document/465523046" TargetMode="External"/><Relationship Id="rId2" Type="http://schemas.openxmlformats.org/officeDocument/2006/relationships/settings" Target="settings.xml"/><Relationship Id="rId16" Type="http://schemas.openxmlformats.org/officeDocument/2006/relationships/hyperlink" Target="http://docs.cntd.ru/document/46552977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499018379" TargetMode="External"/><Relationship Id="rId11" Type="http://schemas.openxmlformats.org/officeDocument/2006/relationships/hyperlink" Target="http://docs.cntd.ru/document/902135263" TargetMode="External"/><Relationship Id="rId5" Type="http://schemas.openxmlformats.org/officeDocument/2006/relationships/hyperlink" Target="http://docs.cntd.ru/document/465529777" TargetMode="External"/><Relationship Id="rId15" Type="http://schemas.openxmlformats.org/officeDocument/2006/relationships/hyperlink" Target="http://docs.cntd.ru/document/465529837" TargetMode="External"/><Relationship Id="rId10" Type="http://schemas.openxmlformats.org/officeDocument/2006/relationships/hyperlink" Target="http://docs.cntd.ru/document/499018379" TargetMode="External"/><Relationship Id="rId19" Type="http://schemas.openxmlformats.org/officeDocument/2006/relationships/fontTable" Target="fontTable.xml"/><Relationship Id="rId4" Type="http://schemas.openxmlformats.org/officeDocument/2006/relationships/hyperlink" Target="http://docs.cntd.ru/document/465523046" TargetMode="External"/><Relationship Id="rId9" Type="http://schemas.openxmlformats.org/officeDocument/2006/relationships/hyperlink" Target="http://docs.cntd.ru/document/9004937" TargetMode="External"/><Relationship Id="rId14" Type="http://schemas.openxmlformats.org/officeDocument/2006/relationships/hyperlink" Target="http://docs.cntd.ru/document/4655297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4718</Words>
  <Characters>26897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2016-07-13T08:34:00Z</dcterms:created>
  <dcterms:modified xsi:type="dcterms:W3CDTF">2016-07-13T08:48:00Z</dcterms:modified>
</cp:coreProperties>
</file>